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780A" w14:textId="77777777" w:rsidR="00BF3FCD" w:rsidRDefault="00BF3FCD"/>
    <w:tbl>
      <w:tblPr>
        <w:tblStyle w:val="Tabelraster"/>
        <w:tblW w:w="11384" w:type="dxa"/>
        <w:jc w:val="center"/>
        <w:tblLayout w:type="fixed"/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172"/>
        <w:gridCol w:w="172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93258" w:rsidRPr="00494A5C" w14:paraId="42FE9347" w14:textId="77777777" w:rsidTr="39B14799">
        <w:trPr>
          <w:trHeight w:val="180"/>
          <w:jc w:val="center"/>
        </w:trPr>
        <w:tc>
          <w:tcPr>
            <w:tcW w:w="11384" w:type="dxa"/>
            <w:gridSpan w:val="34"/>
            <w:tcBorders>
              <w:bottom w:val="nil"/>
            </w:tcBorders>
            <w:vAlign w:val="center"/>
          </w:tcPr>
          <w:p w14:paraId="77EC657E" w14:textId="77777777" w:rsidR="00893258" w:rsidRPr="00893258" w:rsidRDefault="00B544FD" w:rsidP="00494A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3AF4DD3F" wp14:editId="5ED891B3">
                  <wp:simplePos x="0" y="0"/>
                  <wp:positionH relativeFrom="column">
                    <wp:posOffset>5318760</wp:posOffset>
                  </wp:positionH>
                  <wp:positionV relativeFrom="paragraph">
                    <wp:posOffset>36830</wp:posOffset>
                  </wp:positionV>
                  <wp:extent cx="1200150" cy="406400"/>
                  <wp:effectExtent l="19050" t="0" r="0" b="0"/>
                  <wp:wrapNone/>
                  <wp:docPr id="1" name="Afbeelding 1" descr="Aloys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oysiu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4A5C" w:rsidRPr="00494A5C" w14:paraId="25DB0C99" w14:textId="77777777" w:rsidTr="39B14799">
        <w:trPr>
          <w:trHeight w:val="547"/>
          <w:jc w:val="center"/>
        </w:trPr>
        <w:tc>
          <w:tcPr>
            <w:tcW w:w="11384" w:type="dxa"/>
            <w:gridSpan w:val="34"/>
            <w:tcBorders>
              <w:top w:val="nil"/>
              <w:bottom w:val="nil"/>
            </w:tcBorders>
            <w:vAlign w:val="center"/>
          </w:tcPr>
          <w:p w14:paraId="3B64D20D" w14:textId="77777777" w:rsidR="00494A5C" w:rsidRPr="00B21E2D" w:rsidRDefault="00494A5C" w:rsidP="00494A5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B21E2D">
              <w:rPr>
                <w:smallCaps/>
                <w:sz w:val="28"/>
                <w:szCs w:val="28"/>
              </w:rPr>
              <w:t>Beleidskaart:</w:t>
            </w:r>
            <w:r w:rsidRPr="00B21E2D">
              <w:rPr>
                <w:b/>
                <w:smallCaps/>
                <w:sz w:val="28"/>
                <w:szCs w:val="28"/>
              </w:rPr>
              <w:t xml:space="preserve"> </w:t>
            </w:r>
            <w:r w:rsidR="00A24FD5">
              <w:rPr>
                <w:b/>
                <w:smallCaps/>
                <w:sz w:val="28"/>
                <w:szCs w:val="28"/>
              </w:rPr>
              <w:t>Begrijpend lezen</w:t>
            </w:r>
          </w:p>
        </w:tc>
      </w:tr>
      <w:tr w:rsidR="000620EB" w14:paraId="0CF03FDB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nil"/>
            </w:tcBorders>
          </w:tcPr>
          <w:p w14:paraId="5F7F152F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95C907B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F1F8171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6B5C62F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1680D5C3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679567C3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69BAA072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7AA11E0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127C9DC3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1BCFE15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A6C46F7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06EB5BAF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0E28F5E9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46E9B00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23D210C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6E299F3A" w14:textId="77777777" w:rsidR="000620EB" w:rsidRDefault="000620EB" w:rsidP="001E54B0"/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E540E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7F7B6AC8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CBC88B9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7D5E3AC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38BF561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B517769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F5EC392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1819C5F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5458A44E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67A41C3A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1DDBB962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1163B60D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394BD535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D3F2CD8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6BA82518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CA406A0" w14:textId="77777777" w:rsidR="000620EB" w:rsidRDefault="000620EB" w:rsidP="001E54B0"/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2B9EFA2C" w14:textId="77777777" w:rsidR="000620EB" w:rsidRDefault="000620EB" w:rsidP="001E54B0"/>
        </w:tc>
      </w:tr>
      <w:tr w:rsidR="005608BF" w14:paraId="0BB84FAB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7CE6E2D" w14:textId="77777777" w:rsidR="005608BF" w:rsidRDefault="005608BF" w:rsidP="001E54B0"/>
        </w:tc>
        <w:tc>
          <w:tcPr>
            <w:tcW w:w="5175" w:type="dxa"/>
            <w:gridSpan w:val="1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65A856" w14:textId="77777777" w:rsidR="005608BF" w:rsidRPr="00B21E2D" w:rsidRDefault="00A2708C" w:rsidP="005608BF">
            <w:pPr>
              <w:jc w:val="center"/>
              <w:rPr>
                <w:b/>
              </w:rPr>
            </w:pPr>
            <w:r w:rsidRPr="00A2708C">
              <w:t>Schoolstandaard</w:t>
            </w:r>
            <w:r>
              <w:rPr>
                <w:b/>
              </w:rPr>
              <w:t xml:space="preserve"> </w:t>
            </w:r>
            <w:r w:rsidR="005608BF" w:rsidRPr="00A2708C">
              <w:rPr>
                <w:b/>
                <w:u w:val="single"/>
              </w:rPr>
              <w:t>MEDIO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7F7CBF9" w14:textId="77777777" w:rsidR="005608BF" w:rsidRDefault="005608BF" w:rsidP="001E54B0"/>
        </w:tc>
        <w:tc>
          <w:tcPr>
            <w:tcW w:w="5175" w:type="dxa"/>
            <w:gridSpan w:val="1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58FC68" w14:textId="77777777" w:rsidR="005608BF" w:rsidRPr="00B21E2D" w:rsidRDefault="00A2708C" w:rsidP="005608BF">
            <w:pPr>
              <w:jc w:val="center"/>
              <w:rPr>
                <w:b/>
              </w:rPr>
            </w:pPr>
            <w:r w:rsidRPr="00A2708C">
              <w:t>Schoolstandaard</w:t>
            </w:r>
            <w:r w:rsidRPr="00B21E2D">
              <w:rPr>
                <w:b/>
              </w:rPr>
              <w:t xml:space="preserve"> </w:t>
            </w:r>
            <w:r w:rsidR="005608BF" w:rsidRPr="00A2708C">
              <w:rPr>
                <w:b/>
                <w:u w:val="single"/>
              </w:rPr>
              <w:t>EIND</w:t>
            </w:r>
          </w:p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78D7D94D" w14:textId="77777777" w:rsidR="005608BF" w:rsidRDefault="005608BF" w:rsidP="001E54B0"/>
        </w:tc>
      </w:tr>
      <w:tr w:rsidR="005608BF" w14:paraId="66C283AA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8D50DCA" w14:textId="77777777" w:rsidR="005608BF" w:rsidRDefault="005608BF" w:rsidP="001E54B0"/>
        </w:tc>
        <w:tc>
          <w:tcPr>
            <w:tcW w:w="5175" w:type="dxa"/>
            <w:gridSpan w:val="15"/>
            <w:vMerge/>
          </w:tcPr>
          <w:p w14:paraId="607EE0D6" w14:textId="77777777" w:rsidR="005608BF" w:rsidRDefault="005608BF" w:rsidP="001E54B0"/>
        </w:tc>
        <w:tc>
          <w:tcPr>
            <w:tcW w:w="34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E846581" w14:textId="77777777" w:rsidR="005608BF" w:rsidRDefault="005608BF" w:rsidP="001E54B0"/>
        </w:tc>
        <w:tc>
          <w:tcPr>
            <w:tcW w:w="5175" w:type="dxa"/>
            <w:gridSpan w:val="15"/>
            <w:vMerge/>
          </w:tcPr>
          <w:p w14:paraId="3836F80E" w14:textId="77777777" w:rsidR="005608BF" w:rsidRDefault="005608BF" w:rsidP="001E54B0"/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2FD70408" w14:textId="77777777" w:rsidR="005608BF" w:rsidRDefault="005608BF" w:rsidP="001E54B0"/>
        </w:tc>
      </w:tr>
      <w:tr w:rsidR="005608BF" w14:paraId="7DAEB423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F420C04" w14:textId="77777777" w:rsidR="005608BF" w:rsidRDefault="005608BF" w:rsidP="001E54B0"/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3D3C793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Jaargroep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E9C2F3D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8CD1306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E5F9B2E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4D110ED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3830613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8CE6A9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8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79C07A" w14:textId="77777777" w:rsidR="005608BF" w:rsidRPr="005608BF" w:rsidRDefault="005608BF" w:rsidP="001E54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5D9F56B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Jaargroep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65A8CF54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826B1F8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F863284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A4CA700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69AF9BEA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FD5606" w14:textId="77777777" w:rsidR="005608BF" w:rsidRPr="00B21E2D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21E2D">
              <w:rPr>
                <w:rFonts w:cstheme="minorHAnsi"/>
                <w:b/>
                <w:sz w:val="17"/>
                <w:szCs w:val="17"/>
              </w:rPr>
              <w:t>8</w:t>
            </w:r>
          </w:p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1D9DAE0" w14:textId="77777777" w:rsidR="005608BF" w:rsidRDefault="005608BF" w:rsidP="001E54B0"/>
        </w:tc>
      </w:tr>
      <w:tr w:rsidR="005608BF" w14:paraId="683503EE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241B114" w14:textId="77777777" w:rsidR="005608BF" w:rsidRDefault="005608BF" w:rsidP="001E54B0"/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332A9A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25%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4EF623B8" w14:textId="77777777" w:rsidR="005608BF" w:rsidRPr="00B21E2D" w:rsidRDefault="00A24FD5" w:rsidP="005608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53C53883" w14:textId="29C8701B" w:rsidR="005608BF" w:rsidRPr="005608BF" w:rsidRDefault="461F0A7C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5015DE4B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71FDC1E1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M6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2F03BE63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M7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3DABBA4D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M8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016E9C1" w14:textId="77777777" w:rsidR="005608BF" w:rsidRPr="005608BF" w:rsidRDefault="005608BF" w:rsidP="001E54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12330F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25%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773D84CA" w14:textId="77777777" w:rsidR="005608BF" w:rsidRPr="005608BF" w:rsidRDefault="00445E11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0E1C25AD" w14:textId="13AAD7D7" w:rsidR="005608BF" w:rsidRPr="005608BF" w:rsidRDefault="2338493C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68DE1BA9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2BD81CFB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E6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1CDC82F5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E7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5298A634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&gt;M8</w:t>
            </w:r>
          </w:p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52CF162" w14:textId="77777777" w:rsidR="005608BF" w:rsidRDefault="005608BF" w:rsidP="001E54B0"/>
        </w:tc>
      </w:tr>
      <w:tr w:rsidR="005608BF" w14:paraId="7C8E233F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54E4BEAA" w14:textId="77777777" w:rsidR="005608BF" w:rsidRDefault="005608BF" w:rsidP="001E54B0"/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736D9A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75%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754091B9" w14:textId="77777777" w:rsidR="005608BF" w:rsidRPr="005608BF" w:rsidRDefault="00A24FD5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49234BCF" w14:textId="3D72DF9A" w:rsidR="005608BF" w:rsidRPr="005608BF" w:rsidRDefault="70D155AE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6A2029BA" w14:textId="654D069F" w:rsidR="005608BF" w:rsidRPr="005608BF" w:rsidRDefault="00B21E2D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E4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6EEDA321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2D980BAC" w14:textId="0CA159A1" w:rsidR="005608BF" w:rsidRPr="005608BF" w:rsidRDefault="3DCD13B0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B6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3D048181" w14:textId="7B5C0BC4" w:rsidR="005608BF" w:rsidRPr="005608BF" w:rsidRDefault="34475EFD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E6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0E8F84B" w14:textId="77777777" w:rsidR="005608BF" w:rsidRPr="005608BF" w:rsidRDefault="005608BF" w:rsidP="001E54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8A4B8F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75%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38817F99" w14:textId="77777777" w:rsidR="005608BF" w:rsidRPr="005608BF" w:rsidRDefault="00445E11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5B08D178" w14:textId="6CC17841" w:rsidR="005608BF" w:rsidRPr="005608BF" w:rsidRDefault="4B9C01C5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7C58CDF8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75E29A14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113DDC31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M6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0D34FF13" w14:textId="67BBB268" w:rsidR="005608BF" w:rsidRPr="005608BF" w:rsidRDefault="028ABBD5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B</w:t>
            </w:r>
            <w:r w:rsidR="008809EE" w:rsidRPr="39B14799">
              <w:rPr>
                <w:sz w:val="17"/>
                <w:szCs w:val="17"/>
              </w:rPr>
              <w:t>7</w:t>
            </w:r>
          </w:p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52A2304" w14:textId="77777777" w:rsidR="005608BF" w:rsidRDefault="005608BF" w:rsidP="001E54B0"/>
        </w:tc>
      </w:tr>
      <w:tr w:rsidR="005608BF" w14:paraId="64FD240F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3EB1D12" w14:textId="77777777" w:rsidR="005608BF" w:rsidRDefault="005608BF" w:rsidP="001E54B0"/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C73F0A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90%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FCA3414" w14:textId="77777777" w:rsidR="005608BF" w:rsidRPr="005608BF" w:rsidRDefault="00A24FD5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0B3CCE1E" w14:textId="4FD1D90E" w:rsidR="005608BF" w:rsidRPr="005608BF" w:rsidRDefault="39F0BEBF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6BC0946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E3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6BC9AFE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C92F6EF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D1827E8" w14:textId="77777777" w:rsidR="005608BF" w:rsidRPr="005608BF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M5</w:t>
            </w:r>
          </w:p>
        </w:tc>
        <w:tc>
          <w:tcPr>
            <w:tcW w:w="34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2BFDD81" w14:textId="77777777" w:rsidR="005608BF" w:rsidRPr="005608BF" w:rsidRDefault="005608BF" w:rsidP="001E54B0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A158C3" w14:textId="77777777" w:rsidR="005608BF" w:rsidRPr="005608BF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5608BF">
              <w:rPr>
                <w:rFonts w:cstheme="minorHAnsi"/>
                <w:sz w:val="17"/>
                <w:szCs w:val="17"/>
              </w:rPr>
              <w:t>90%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9D6DB79" w14:textId="77777777" w:rsidR="005608BF" w:rsidRPr="005608BF" w:rsidRDefault="00445E11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2AEAF5C" w14:textId="24D9062A" w:rsidR="005608BF" w:rsidRPr="005608BF" w:rsidRDefault="3B8FBAF8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28A46AC" w14:textId="77BC7879" w:rsidR="005608BF" w:rsidRPr="005608BF" w:rsidRDefault="0E1EE2BD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B4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DC5FDD6" w14:textId="09024C68" w:rsidR="005608BF" w:rsidRPr="005608BF" w:rsidRDefault="005608BF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E4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FA7F447" w14:textId="68CD12B4" w:rsidR="005608BF" w:rsidRPr="005608BF" w:rsidRDefault="175DB512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B</w:t>
            </w:r>
            <w:r w:rsidR="005608BF" w:rsidRPr="39B14799">
              <w:rPr>
                <w:sz w:val="17"/>
                <w:szCs w:val="17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953133F" w14:textId="68E285E0" w:rsidR="005608BF" w:rsidRPr="005608BF" w:rsidRDefault="00B21E2D" w:rsidP="39B14799">
            <w:pPr>
              <w:jc w:val="center"/>
              <w:rPr>
                <w:sz w:val="17"/>
                <w:szCs w:val="17"/>
              </w:rPr>
            </w:pPr>
            <w:r w:rsidRPr="39B14799">
              <w:rPr>
                <w:sz w:val="17"/>
                <w:szCs w:val="17"/>
              </w:rPr>
              <w:t>E5</w:t>
            </w:r>
          </w:p>
        </w:tc>
        <w:tc>
          <w:tcPr>
            <w:tcW w:w="345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3162E5A" w14:textId="77777777" w:rsidR="005608BF" w:rsidRDefault="005608BF" w:rsidP="001E54B0"/>
        </w:tc>
      </w:tr>
      <w:tr w:rsidR="000620EB" w14:paraId="48613F84" w14:textId="77777777" w:rsidTr="39B14799">
        <w:trPr>
          <w:jc w:val="center"/>
        </w:trPr>
        <w:tc>
          <w:tcPr>
            <w:tcW w:w="345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5E5D4CD5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596B1C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D6EE1F2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1DED369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613C75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9594220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4A9581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8561B1A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A5A98DA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0A6B457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66162F1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11DA2C6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8FA5D00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7CE7F07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7EBE199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F3A6AF2" w14:textId="77777777" w:rsidR="000620EB" w:rsidRDefault="000620EB"/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F25A0E1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1999ED9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D6FACC4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043D569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55F00DF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8B16239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811FE40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553930C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23D1D3D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975385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16C1586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8277FE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421B99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5298BA1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5DE9187" w14:textId="77777777" w:rsidR="000620EB" w:rsidRDefault="000620EB"/>
        </w:tc>
        <w:tc>
          <w:tcPr>
            <w:tcW w:w="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681D390" w14:textId="77777777" w:rsidR="000620EB" w:rsidRDefault="000620EB"/>
        </w:tc>
        <w:tc>
          <w:tcPr>
            <w:tcW w:w="345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4D9E2E41" w14:textId="77777777" w:rsidR="000620EB" w:rsidRDefault="000620EB"/>
        </w:tc>
      </w:tr>
      <w:tr w:rsidR="00D035F6" w:rsidRPr="00D035F6" w14:paraId="6ECC1149" w14:textId="77777777" w:rsidTr="39B14799">
        <w:trPr>
          <w:jc w:val="center"/>
        </w:trPr>
        <w:tc>
          <w:tcPr>
            <w:tcW w:w="11384" w:type="dxa"/>
            <w:gridSpan w:val="34"/>
            <w:tcBorders>
              <w:bottom w:val="nil"/>
            </w:tcBorders>
            <w:shd w:val="clear" w:color="auto" w:fill="99CC00"/>
            <w:vAlign w:val="center"/>
          </w:tcPr>
          <w:p w14:paraId="55CE84DE" w14:textId="77777777" w:rsidR="00D035F6" w:rsidRPr="00D035F6" w:rsidRDefault="00D035F6" w:rsidP="00D03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5F6">
              <w:rPr>
                <w:rFonts w:cstheme="minorHAnsi"/>
                <w:b/>
                <w:sz w:val="20"/>
                <w:szCs w:val="20"/>
              </w:rPr>
              <w:t>Basisarrangement</w:t>
            </w:r>
          </w:p>
        </w:tc>
      </w:tr>
      <w:tr w:rsidR="00D035F6" w:rsidRPr="00D035F6" w14:paraId="5591BBEB" w14:textId="77777777" w:rsidTr="39B14799">
        <w:trPr>
          <w:jc w:val="center"/>
        </w:trPr>
        <w:tc>
          <w:tcPr>
            <w:tcW w:w="11384" w:type="dxa"/>
            <w:gridSpan w:val="34"/>
            <w:tcBorders>
              <w:top w:val="nil"/>
              <w:bottom w:val="single" w:sz="4" w:space="0" w:color="000000" w:themeColor="text1"/>
            </w:tcBorders>
            <w:shd w:val="clear" w:color="auto" w:fill="99CC00"/>
            <w:vAlign w:val="center"/>
          </w:tcPr>
          <w:p w14:paraId="25C01927" w14:textId="0BCAC21A" w:rsidR="00D035F6" w:rsidRPr="00D035F6" w:rsidRDefault="00D035F6" w:rsidP="00D03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5F6">
              <w:rPr>
                <w:rFonts w:cstheme="minorHAnsi"/>
                <w:i/>
                <w:sz w:val="20"/>
                <w:szCs w:val="20"/>
              </w:rPr>
              <w:t>75% van de leerlingen met een nivea</w:t>
            </w:r>
            <w:r w:rsidR="00181473">
              <w:rPr>
                <w:rFonts w:cstheme="minorHAnsi"/>
                <w:i/>
                <w:sz w:val="20"/>
                <w:szCs w:val="20"/>
              </w:rPr>
              <w:t>u op</w:t>
            </w:r>
            <w:r w:rsidRPr="00D035F6">
              <w:rPr>
                <w:rFonts w:cstheme="minorHAnsi"/>
                <w:i/>
                <w:sz w:val="20"/>
                <w:szCs w:val="20"/>
              </w:rPr>
              <w:t xml:space="preserve"> de groene lijn van de schoolstandaard</w:t>
            </w:r>
          </w:p>
        </w:tc>
      </w:tr>
      <w:tr w:rsidR="00A24FD5" w:rsidRPr="00CD208F" w14:paraId="4CF027F9" w14:textId="77777777" w:rsidTr="39B14799">
        <w:trPr>
          <w:trHeight w:val="180"/>
          <w:jc w:val="center"/>
        </w:trPr>
        <w:tc>
          <w:tcPr>
            <w:tcW w:w="5692" w:type="dxa"/>
            <w:gridSpan w:val="17"/>
            <w:tcBorders>
              <w:bottom w:val="single" w:sz="4" w:space="0" w:color="000000" w:themeColor="text1"/>
            </w:tcBorders>
          </w:tcPr>
          <w:p w14:paraId="26EFD5EE" w14:textId="35EA1B95" w:rsidR="52C7B54A" w:rsidRDefault="52C7B54A" w:rsidP="182A591F">
            <w:pPr>
              <w:rPr>
                <w:sz w:val="20"/>
                <w:szCs w:val="20"/>
              </w:rPr>
            </w:pPr>
            <w:r w:rsidRPr="2A54483D">
              <w:rPr>
                <w:b/>
                <w:bCs/>
                <w:sz w:val="20"/>
                <w:szCs w:val="20"/>
              </w:rPr>
              <w:t xml:space="preserve">Leertijd </w:t>
            </w:r>
            <w:r>
              <w:br/>
            </w:r>
            <w:r w:rsidR="56734970" w:rsidRPr="2A54483D">
              <w:rPr>
                <w:sz w:val="20"/>
                <w:szCs w:val="20"/>
              </w:rPr>
              <w:t>Sessie 0 &amp; 1</w:t>
            </w:r>
            <w:r w:rsidR="18C15F0B" w:rsidRPr="2A54483D">
              <w:rPr>
                <w:sz w:val="20"/>
                <w:szCs w:val="20"/>
              </w:rPr>
              <w:t xml:space="preserve">.  </w:t>
            </w:r>
            <w:r w:rsidR="70145211" w:rsidRPr="2A54483D">
              <w:rPr>
                <w:sz w:val="20"/>
                <w:szCs w:val="20"/>
              </w:rPr>
              <w:t>: 1</w:t>
            </w:r>
            <w:r w:rsidR="73BD827A" w:rsidRPr="2A54483D">
              <w:rPr>
                <w:sz w:val="20"/>
                <w:szCs w:val="20"/>
              </w:rPr>
              <w:t>5</w:t>
            </w:r>
            <w:r w:rsidR="70145211" w:rsidRPr="2A54483D">
              <w:rPr>
                <w:sz w:val="20"/>
                <w:szCs w:val="20"/>
              </w:rPr>
              <w:t xml:space="preserve"> minuten</w:t>
            </w:r>
            <w:r>
              <w:br/>
            </w:r>
            <w:r w:rsidR="2CCB5522" w:rsidRPr="2A54483D">
              <w:rPr>
                <w:sz w:val="20"/>
                <w:szCs w:val="20"/>
              </w:rPr>
              <w:t>Sessie 2</w:t>
            </w:r>
            <w:r w:rsidR="4EAAE620" w:rsidRPr="2A54483D">
              <w:rPr>
                <w:sz w:val="20"/>
                <w:szCs w:val="20"/>
              </w:rPr>
              <w:t xml:space="preserve">    </w:t>
            </w:r>
            <w:r w:rsidR="1FFE942B" w:rsidRPr="2A54483D">
              <w:rPr>
                <w:sz w:val="20"/>
                <w:szCs w:val="20"/>
              </w:rPr>
              <w:t xml:space="preserve">      </w:t>
            </w:r>
            <w:r w:rsidR="0B9792D1" w:rsidRPr="2A54483D">
              <w:rPr>
                <w:sz w:val="20"/>
                <w:szCs w:val="20"/>
              </w:rPr>
              <w:t>:</w:t>
            </w:r>
            <w:r w:rsidR="76A8D87B" w:rsidRPr="2A54483D">
              <w:rPr>
                <w:sz w:val="20"/>
                <w:szCs w:val="20"/>
              </w:rPr>
              <w:t xml:space="preserve"> </w:t>
            </w:r>
            <w:r w:rsidR="00E55E8D" w:rsidRPr="2A54483D">
              <w:rPr>
                <w:sz w:val="20"/>
                <w:szCs w:val="20"/>
              </w:rPr>
              <w:t>20</w:t>
            </w:r>
            <w:r w:rsidR="0B9792D1" w:rsidRPr="2A54483D">
              <w:rPr>
                <w:sz w:val="20"/>
                <w:szCs w:val="20"/>
              </w:rPr>
              <w:t xml:space="preserve"> </w:t>
            </w:r>
            <w:r w:rsidR="1B2D535B" w:rsidRPr="2A54483D">
              <w:rPr>
                <w:sz w:val="20"/>
                <w:szCs w:val="20"/>
              </w:rPr>
              <w:t>minuten</w:t>
            </w:r>
            <w:r>
              <w:br/>
            </w:r>
            <w:r w:rsidR="59FC32C0" w:rsidRPr="2A54483D">
              <w:rPr>
                <w:sz w:val="20"/>
                <w:szCs w:val="20"/>
              </w:rPr>
              <w:t>Sessie 3/4</w:t>
            </w:r>
            <w:r w:rsidR="7D0C2E64" w:rsidRPr="2A54483D">
              <w:rPr>
                <w:sz w:val="20"/>
                <w:szCs w:val="20"/>
              </w:rPr>
              <w:t xml:space="preserve">      : 30 minuten</w:t>
            </w:r>
            <w:r>
              <w:br/>
            </w:r>
            <w:r w:rsidR="4E7918B0" w:rsidRPr="2A54483D">
              <w:rPr>
                <w:sz w:val="20"/>
                <w:szCs w:val="20"/>
              </w:rPr>
              <w:t>(</w:t>
            </w:r>
            <w:r w:rsidR="696ECA04" w:rsidRPr="2A54483D">
              <w:rPr>
                <w:sz w:val="20"/>
                <w:szCs w:val="20"/>
              </w:rPr>
              <w:t>Dag 4 mag opgedeeld worden in twee blokken van 15 minuten)</w:t>
            </w:r>
          </w:p>
          <w:p w14:paraId="75BFCBE4" w14:textId="77777777" w:rsidR="00F56A58" w:rsidRDefault="00F56A58" w:rsidP="573DD2D9">
            <w:pPr>
              <w:rPr>
                <w:sz w:val="20"/>
                <w:szCs w:val="20"/>
              </w:rPr>
            </w:pPr>
          </w:p>
          <w:p w14:paraId="5FAD12B8" w14:textId="3E32E2D9" w:rsidR="00A24FD5" w:rsidRPr="00CD208F" w:rsidRDefault="00A24FD5" w:rsidP="2C695F43">
            <w:pPr>
              <w:jc w:val="both"/>
              <w:rPr>
                <w:b/>
                <w:bCs/>
                <w:sz w:val="20"/>
                <w:szCs w:val="20"/>
              </w:rPr>
            </w:pPr>
            <w:r w:rsidRPr="2C695F43">
              <w:rPr>
                <w:b/>
                <w:bCs/>
                <w:sz w:val="20"/>
                <w:szCs w:val="20"/>
              </w:rPr>
              <w:t>Leerstofaanbod</w:t>
            </w:r>
          </w:p>
          <w:p w14:paraId="0DB3FBB5" w14:textId="71DF51B9" w:rsidR="00A24FD5" w:rsidRPr="00CD208F" w:rsidRDefault="00A24FD5" w:rsidP="00A24FD5">
            <w:pPr>
              <w:rPr>
                <w:color w:val="FF0000"/>
                <w:sz w:val="20"/>
                <w:szCs w:val="20"/>
              </w:rPr>
            </w:pPr>
            <w:r w:rsidRPr="2C695F43">
              <w:rPr>
                <w:sz w:val="20"/>
                <w:szCs w:val="20"/>
              </w:rPr>
              <w:t xml:space="preserve">Het aanbod start in groep </w:t>
            </w:r>
            <w:r w:rsidR="567C73C7" w:rsidRPr="2C695F43">
              <w:rPr>
                <w:sz w:val="20"/>
                <w:szCs w:val="20"/>
              </w:rPr>
              <w:t>3</w:t>
            </w:r>
            <w:r w:rsidR="0030271A" w:rsidRPr="2C695F43">
              <w:rPr>
                <w:sz w:val="20"/>
                <w:szCs w:val="20"/>
              </w:rPr>
              <w:t>.</w:t>
            </w:r>
            <w:r>
              <w:br/>
            </w:r>
            <w:r>
              <w:br/>
            </w:r>
            <w:r w:rsidR="79C1E15A" w:rsidRPr="2C695F43">
              <w:rPr>
                <w:sz w:val="20"/>
                <w:szCs w:val="20"/>
              </w:rPr>
              <w:t xml:space="preserve">Wekelijks wordt er </w:t>
            </w:r>
            <w:r w:rsidR="79C1E15A" w:rsidRPr="7A41CBDE">
              <w:rPr>
                <w:sz w:val="20"/>
                <w:szCs w:val="20"/>
              </w:rPr>
              <w:t xml:space="preserve">een tekst aangeboden m.b.v. de werkwijze Close Reading. </w:t>
            </w:r>
            <w:r w:rsidRPr="7A41CBDE">
              <w:rPr>
                <w:sz w:val="20"/>
                <w:szCs w:val="20"/>
              </w:rPr>
              <w:t xml:space="preserve"> </w:t>
            </w:r>
            <w:r w:rsidRPr="7A41CBDE">
              <w:rPr>
                <w:color w:val="FF0000"/>
                <w:sz w:val="20"/>
                <w:szCs w:val="20"/>
              </w:rPr>
              <w:t xml:space="preserve"> </w:t>
            </w:r>
          </w:p>
          <w:p w14:paraId="493F25F3" w14:textId="442F1341" w:rsidR="00A24FD5" w:rsidRPr="005379AB" w:rsidRDefault="00A24FD5" w:rsidP="27AB7140">
            <w:pPr>
              <w:rPr>
                <w:i/>
                <w:iCs/>
                <w:sz w:val="20"/>
                <w:szCs w:val="20"/>
              </w:rPr>
            </w:pPr>
            <w:r w:rsidRPr="27AB7140">
              <w:rPr>
                <w:i/>
                <w:iCs/>
                <w:sz w:val="20"/>
                <w:szCs w:val="20"/>
              </w:rPr>
              <w:t>4 weken voorafgaand aan cito</w:t>
            </w:r>
            <w:r w:rsidR="00DE1D06" w:rsidRPr="27AB7140">
              <w:rPr>
                <w:i/>
                <w:iCs/>
                <w:sz w:val="20"/>
                <w:szCs w:val="20"/>
              </w:rPr>
              <w:t xml:space="preserve"> de</w:t>
            </w:r>
            <w:r w:rsidRPr="27AB7140">
              <w:rPr>
                <w:i/>
                <w:iCs/>
                <w:sz w:val="20"/>
                <w:szCs w:val="20"/>
              </w:rPr>
              <w:t xml:space="preserve"> vraagstelling cito behandelen en oefenen (adhv Junior Einstein oefenboekjes begrijpend lezen</w:t>
            </w:r>
            <w:r w:rsidR="5D1192D6" w:rsidRPr="27AB7140">
              <w:rPr>
                <w:i/>
                <w:iCs/>
                <w:sz w:val="20"/>
                <w:szCs w:val="20"/>
              </w:rPr>
              <w:t>, voorbeeldtoetsen uit Leerling in beeld</w:t>
            </w:r>
            <w:r w:rsidR="005379AB" w:rsidRPr="27AB7140">
              <w:rPr>
                <w:i/>
                <w:iCs/>
                <w:sz w:val="20"/>
                <w:szCs w:val="20"/>
              </w:rPr>
              <w:t xml:space="preserve"> of </w:t>
            </w:r>
            <w:r w:rsidR="52BCC6E2" w:rsidRPr="27AB7140">
              <w:rPr>
                <w:i/>
                <w:iCs/>
                <w:sz w:val="20"/>
                <w:szCs w:val="20"/>
              </w:rPr>
              <w:t xml:space="preserve">oude </w:t>
            </w:r>
            <w:r w:rsidR="005379AB" w:rsidRPr="27AB7140">
              <w:rPr>
                <w:i/>
                <w:iCs/>
                <w:sz w:val="20"/>
                <w:szCs w:val="20"/>
              </w:rPr>
              <w:t>Cito</w:t>
            </w:r>
            <w:r w:rsidR="500E3A1B" w:rsidRPr="27AB7140">
              <w:rPr>
                <w:i/>
                <w:iCs/>
                <w:sz w:val="20"/>
                <w:szCs w:val="20"/>
              </w:rPr>
              <w:t xml:space="preserve"> </w:t>
            </w:r>
            <w:r w:rsidR="054D4427" w:rsidRPr="27AB7140">
              <w:rPr>
                <w:i/>
                <w:iCs/>
                <w:sz w:val="20"/>
                <w:szCs w:val="20"/>
              </w:rPr>
              <w:t xml:space="preserve">3.0 </w:t>
            </w:r>
            <w:r w:rsidR="005379AB" w:rsidRPr="27AB7140">
              <w:rPr>
                <w:i/>
                <w:iCs/>
                <w:sz w:val="20"/>
                <w:szCs w:val="20"/>
              </w:rPr>
              <w:t>boekjes</w:t>
            </w:r>
            <w:r w:rsidRPr="27AB7140">
              <w:rPr>
                <w:i/>
                <w:iCs/>
                <w:sz w:val="20"/>
                <w:szCs w:val="20"/>
              </w:rPr>
              <w:t>)</w:t>
            </w:r>
            <w:r w:rsidR="0030271A" w:rsidRPr="27AB7140">
              <w:rPr>
                <w:i/>
                <w:iCs/>
                <w:sz w:val="20"/>
                <w:szCs w:val="20"/>
              </w:rPr>
              <w:t>.</w:t>
            </w:r>
          </w:p>
          <w:p w14:paraId="6B0BA9B4" w14:textId="0DA487B8" w:rsidR="00A24FD5" w:rsidRPr="00CD208F" w:rsidRDefault="00A24FD5" w:rsidP="00A24FD5">
            <w:pPr>
              <w:rPr>
                <w:sz w:val="20"/>
                <w:szCs w:val="20"/>
              </w:rPr>
            </w:pPr>
          </w:p>
          <w:p w14:paraId="09F97A4C" w14:textId="2CBE8FFA" w:rsidR="00A24FD5" w:rsidRPr="00CD208F" w:rsidRDefault="00A24FD5" w:rsidP="00A24FD5">
            <w:pPr>
              <w:rPr>
                <w:sz w:val="20"/>
                <w:szCs w:val="20"/>
              </w:rPr>
            </w:pPr>
            <w:r w:rsidRPr="00CD208F">
              <w:rPr>
                <w:sz w:val="20"/>
                <w:szCs w:val="20"/>
              </w:rPr>
              <w:t xml:space="preserve">De volgende </w:t>
            </w:r>
            <w:r w:rsidR="727DB9A2" w:rsidRPr="7A41CBDE">
              <w:rPr>
                <w:sz w:val="20"/>
                <w:szCs w:val="20"/>
              </w:rPr>
              <w:t>5</w:t>
            </w:r>
            <w:r w:rsidRPr="00CD208F">
              <w:rPr>
                <w:sz w:val="20"/>
                <w:szCs w:val="20"/>
              </w:rPr>
              <w:t xml:space="preserve"> strategieën staan centraal:</w:t>
            </w:r>
          </w:p>
          <w:p w14:paraId="35FB8248" w14:textId="23C2C5C7" w:rsidR="521A7E83" w:rsidRDefault="521A7E83" w:rsidP="7A41CBDE">
            <w:pPr>
              <w:pStyle w:val="Lijstalinea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7A41CBDE">
              <w:rPr>
                <w:rFonts w:asciiTheme="minorHAnsi" w:hAnsiTheme="minorHAnsi"/>
                <w:sz w:val="20"/>
                <w:szCs w:val="20"/>
              </w:rPr>
              <w:t>Voorspellen</w:t>
            </w:r>
          </w:p>
          <w:p w14:paraId="100CF2D4" w14:textId="45FB8C8A" w:rsidR="521A7E83" w:rsidRDefault="521A7E83" w:rsidP="7A41CBDE">
            <w:pPr>
              <w:pStyle w:val="Lijstalinea"/>
              <w:numPr>
                <w:ilvl w:val="0"/>
                <w:numId w:val="12"/>
              </w:numPr>
            </w:pPr>
            <w:r w:rsidRPr="7A41CBDE">
              <w:rPr>
                <w:rFonts w:asciiTheme="minorHAnsi" w:hAnsiTheme="minorHAnsi"/>
                <w:sz w:val="20"/>
                <w:szCs w:val="20"/>
              </w:rPr>
              <w:t>Vragen stellen (tekst gerichte vragen)</w:t>
            </w:r>
          </w:p>
          <w:p w14:paraId="3B4248BE" w14:textId="23A511AB" w:rsidR="521A7E83" w:rsidRDefault="521A7E83" w:rsidP="7A41CBDE">
            <w:pPr>
              <w:pStyle w:val="Lijstalinea"/>
              <w:numPr>
                <w:ilvl w:val="0"/>
                <w:numId w:val="12"/>
              </w:numPr>
            </w:pPr>
            <w:r w:rsidRPr="7A41CBDE">
              <w:rPr>
                <w:rFonts w:asciiTheme="minorHAnsi" w:hAnsiTheme="minorHAnsi"/>
                <w:sz w:val="20"/>
                <w:szCs w:val="20"/>
              </w:rPr>
              <w:t>Ophelderen van onduidelijkheden</w:t>
            </w:r>
          </w:p>
          <w:p w14:paraId="5DEF822E" w14:textId="32E0650E" w:rsidR="521A7E83" w:rsidRDefault="521A7E83" w:rsidP="7A41CBDE">
            <w:pPr>
              <w:pStyle w:val="Lijstalinea"/>
              <w:numPr>
                <w:ilvl w:val="0"/>
                <w:numId w:val="12"/>
              </w:numPr>
            </w:pPr>
            <w:r w:rsidRPr="7A41CBDE">
              <w:rPr>
                <w:rFonts w:asciiTheme="minorHAnsi" w:hAnsiTheme="minorHAnsi"/>
                <w:sz w:val="20"/>
                <w:szCs w:val="20"/>
              </w:rPr>
              <w:t>Samenvatten</w:t>
            </w:r>
          </w:p>
          <w:p w14:paraId="2AA0A7DA" w14:textId="3A80041E" w:rsidR="521A7E83" w:rsidRDefault="521A7E83" w:rsidP="7A41CBDE">
            <w:pPr>
              <w:pStyle w:val="Lijstalinea"/>
              <w:numPr>
                <w:ilvl w:val="0"/>
                <w:numId w:val="12"/>
              </w:numPr>
            </w:pPr>
            <w:r w:rsidRPr="7A41CBDE">
              <w:rPr>
                <w:rFonts w:asciiTheme="minorHAnsi" w:hAnsiTheme="minorHAnsi"/>
                <w:sz w:val="20"/>
                <w:szCs w:val="20"/>
              </w:rPr>
              <w:t xml:space="preserve">Verbanden leggen </w:t>
            </w:r>
          </w:p>
          <w:p w14:paraId="10F959E7" w14:textId="77777777" w:rsidR="00A24FD5" w:rsidRPr="00CD208F" w:rsidRDefault="00A24FD5" w:rsidP="00A24FD5">
            <w:pPr>
              <w:rPr>
                <w:sz w:val="20"/>
                <w:szCs w:val="20"/>
              </w:rPr>
            </w:pPr>
          </w:p>
          <w:p w14:paraId="364763C5" w14:textId="77777777" w:rsidR="00A24FD5" w:rsidRPr="00CD208F" w:rsidRDefault="00A24FD5" w:rsidP="005D22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92" w:type="dxa"/>
            <w:gridSpan w:val="17"/>
            <w:tcBorders>
              <w:bottom w:val="single" w:sz="4" w:space="0" w:color="000000" w:themeColor="text1"/>
            </w:tcBorders>
          </w:tcPr>
          <w:p w14:paraId="7DF97BC9" w14:textId="0A0E007C" w:rsidR="00F56A58" w:rsidRDefault="00A24FD5" w:rsidP="00A24FD5">
            <w:pPr>
              <w:rPr>
                <w:b/>
                <w:sz w:val="20"/>
                <w:szCs w:val="20"/>
              </w:rPr>
            </w:pPr>
            <w:r w:rsidRPr="00CD208F">
              <w:rPr>
                <w:b/>
                <w:sz w:val="20"/>
                <w:szCs w:val="20"/>
              </w:rPr>
              <w:t>Didactisch handelen</w:t>
            </w:r>
          </w:p>
          <w:p w14:paraId="1921108B" w14:textId="33299F6F" w:rsidR="7A15DFC4" w:rsidRDefault="7A15DFC4" w:rsidP="573DD2D9">
            <w:pPr>
              <w:rPr>
                <w:rFonts w:eastAsiaTheme="minorEastAsia"/>
                <w:sz w:val="20"/>
                <w:szCs w:val="20"/>
                <w:u w:val="single"/>
              </w:rPr>
            </w:pPr>
            <w:r w:rsidRPr="573DD2D9">
              <w:rPr>
                <w:rFonts w:eastAsiaTheme="minorEastAsia"/>
                <w:sz w:val="20"/>
                <w:szCs w:val="20"/>
                <w:u w:val="single"/>
              </w:rPr>
              <w:t>Optie 1:</w:t>
            </w:r>
            <w:r w:rsidRPr="573DD2D9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0A5FDA99" w14:textId="362319F6" w:rsidR="7A15DFC4" w:rsidRPr="00F56A58" w:rsidRDefault="4D64B689" w:rsidP="2A54483D">
            <w:pPr>
              <w:rPr>
                <w:rFonts w:eastAsiaTheme="minorEastAsia"/>
                <w:sz w:val="20"/>
                <w:szCs w:val="20"/>
              </w:rPr>
            </w:pPr>
            <w:r w:rsidRPr="2A54483D">
              <w:rPr>
                <w:rFonts w:eastAsiaTheme="minorEastAsia"/>
                <w:sz w:val="20"/>
                <w:szCs w:val="20"/>
              </w:rPr>
              <w:t>Sessie 0</w:t>
            </w:r>
          </w:p>
          <w:p w14:paraId="3064F214" w14:textId="3887DEC4" w:rsidR="7A15DFC4" w:rsidRPr="00F56A58" w:rsidRDefault="7A15DFC4" w:rsidP="00F56A58">
            <w:pPr>
              <w:pStyle w:val="Lijstalinea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56A58">
              <w:rPr>
                <w:rFonts w:asciiTheme="minorHAnsi" w:eastAsiaTheme="minorEastAsia" w:hAnsiTheme="minorHAnsi" w:cstheme="minorHAnsi"/>
                <w:sz w:val="20"/>
                <w:szCs w:val="20"/>
              </w:rPr>
              <w:t>Technisch lezen</w:t>
            </w:r>
            <w:r w:rsidR="00CC45A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(van de tekst)</w:t>
            </w:r>
          </w:p>
          <w:p w14:paraId="22DC374F" w14:textId="156761E1" w:rsidR="7A15DFC4" w:rsidRPr="00F56A58" w:rsidRDefault="4D8C5BCF" w:rsidP="2A54483D">
            <w:pPr>
              <w:rPr>
                <w:rFonts w:eastAsiaTheme="minorEastAsia"/>
                <w:sz w:val="20"/>
                <w:szCs w:val="20"/>
              </w:rPr>
            </w:pPr>
            <w:r w:rsidRPr="2A54483D">
              <w:rPr>
                <w:rFonts w:eastAsiaTheme="minorEastAsia"/>
                <w:sz w:val="20"/>
                <w:szCs w:val="20"/>
              </w:rPr>
              <w:t>Sessie 1</w:t>
            </w:r>
          </w:p>
          <w:p w14:paraId="3306BF96" w14:textId="3F3FF5D5" w:rsidR="7A15DFC4" w:rsidRPr="00F56A58" w:rsidRDefault="7A15DFC4" w:rsidP="00F56A58">
            <w:pPr>
              <w:pStyle w:val="Lijstalinea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56A58">
              <w:rPr>
                <w:rFonts w:asciiTheme="minorHAnsi" w:eastAsiaTheme="minorEastAsia" w:hAnsiTheme="minorHAnsi" w:cstheme="minorHAnsi"/>
                <w:sz w:val="20"/>
                <w:szCs w:val="20"/>
              </w:rPr>
              <w:t>Moeilijke woorden bespreken</w:t>
            </w:r>
          </w:p>
          <w:p w14:paraId="1D76BDD8" w14:textId="1913392F" w:rsidR="7A15DFC4" w:rsidRPr="00F56A58" w:rsidRDefault="603D6AE9" w:rsidP="2A54483D">
            <w:pPr>
              <w:rPr>
                <w:rFonts w:eastAsiaTheme="minorEastAsia"/>
                <w:sz w:val="20"/>
                <w:szCs w:val="20"/>
              </w:rPr>
            </w:pPr>
            <w:r w:rsidRPr="2A54483D">
              <w:rPr>
                <w:rFonts w:eastAsiaTheme="minorEastAsia"/>
                <w:sz w:val="20"/>
                <w:szCs w:val="20"/>
              </w:rPr>
              <w:t>Sessie 2</w:t>
            </w:r>
          </w:p>
          <w:p w14:paraId="62757A23" w14:textId="0A6F3516" w:rsidR="621655B4" w:rsidRPr="00F56A58" w:rsidRDefault="621655B4" w:rsidP="00F56A58">
            <w:pPr>
              <w:pStyle w:val="Lijstalinea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2A54483D">
              <w:rPr>
                <w:rFonts w:asciiTheme="minorHAnsi" w:eastAsiaTheme="minorEastAsia" w:hAnsiTheme="minorHAnsi" w:cstheme="minorBidi"/>
                <w:sz w:val="20"/>
                <w:szCs w:val="20"/>
              </w:rPr>
              <w:t>Instructie</w:t>
            </w:r>
            <w:r w:rsidR="7A15DFC4" w:rsidRPr="2A54483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op strategie/ Letterlijk tekstbegrip (sessie 1)</w:t>
            </w:r>
          </w:p>
          <w:p w14:paraId="46D0306D" w14:textId="49718B13" w:rsidR="50686E60" w:rsidRDefault="50686E60" w:rsidP="2A54483D">
            <w:pPr>
              <w:spacing w:after="200" w:line="276" w:lineRule="auto"/>
            </w:pPr>
            <w:r w:rsidRPr="2A54483D">
              <w:rPr>
                <w:rFonts w:eastAsiaTheme="minorEastAsia"/>
                <w:sz w:val="20"/>
                <w:szCs w:val="20"/>
              </w:rPr>
              <w:t>Sessie 3/4</w:t>
            </w:r>
          </w:p>
          <w:p w14:paraId="08E4F5A5" w14:textId="61DFF12B" w:rsidR="7A15DFC4" w:rsidRPr="00F56A58" w:rsidRDefault="7A15DFC4" w:rsidP="00F56A58">
            <w:pPr>
              <w:pStyle w:val="Lijstalinea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56A58">
              <w:rPr>
                <w:rFonts w:asciiTheme="minorHAnsi" w:eastAsiaTheme="minorEastAsia" w:hAnsiTheme="minorHAnsi" w:cstheme="minorHAnsi"/>
                <w:sz w:val="20"/>
                <w:szCs w:val="20"/>
              </w:rPr>
              <w:t>Tekstbegrip sessie 2, mogelijk de cito gerelateerde vragen van Nieuwsbegrip (oefening 3).</w:t>
            </w:r>
          </w:p>
          <w:p w14:paraId="45E6D3DB" w14:textId="48084079" w:rsidR="573DD2D9" w:rsidRDefault="573DD2D9" w:rsidP="573DD2D9">
            <w:pPr>
              <w:rPr>
                <w:rFonts w:eastAsiaTheme="minorEastAsia"/>
                <w:sz w:val="20"/>
                <w:szCs w:val="20"/>
              </w:rPr>
            </w:pPr>
          </w:p>
          <w:p w14:paraId="476C55E5" w14:textId="0ECE051A" w:rsidR="7A15DFC4" w:rsidRDefault="7A15DFC4" w:rsidP="573DD2D9">
            <w:pPr>
              <w:rPr>
                <w:rFonts w:eastAsiaTheme="minorEastAsia"/>
                <w:sz w:val="20"/>
                <w:szCs w:val="20"/>
                <w:u w:val="single"/>
              </w:rPr>
            </w:pPr>
            <w:r w:rsidRPr="573DD2D9">
              <w:rPr>
                <w:rFonts w:eastAsiaTheme="minorEastAsia"/>
                <w:sz w:val="20"/>
                <w:szCs w:val="20"/>
                <w:u w:val="single"/>
              </w:rPr>
              <w:t>Optie 2:</w:t>
            </w:r>
          </w:p>
          <w:p w14:paraId="6EA574A8" w14:textId="7355A51B" w:rsidR="00CD208F" w:rsidRPr="00CD208F" w:rsidRDefault="5DB4D0B8" w:rsidP="2A54483D">
            <w:pPr>
              <w:rPr>
                <w:rFonts w:eastAsiaTheme="minorEastAsia"/>
                <w:sz w:val="20"/>
                <w:szCs w:val="20"/>
              </w:rPr>
            </w:pPr>
            <w:r w:rsidRPr="2A54483D">
              <w:rPr>
                <w:rFonts w:eastAsiaTheme="minorEastAsia"/>
                <w:sz w:val="20"/>
                <w:szCs w:val="20"/>
              </w:rPr>
              <w:t>Sessie 0</w:t>
            </w:r>
          </w:p>
          <w:p w14:paraId="2C871362" w14:textId="41A98AFB" w:rsidR="5608EFB0" w:rsidRDefault="5608EFB0" w:rsidP="573DD2D9">
            <w:pPr>
              <w:pStyle w:val="Lijstalinea"/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573DD2D9">
              <w:rPr>
                <w:rFonts w:asciiTheme="minorHAnsi" w:eastAsiaTheme="minorEastAsia" w:hAnsiTheme="minorHAnsi" w:cstheme="minorBidi"/>
                <w:sz w:val="20"/>
                <w:szCs w:val="20"/>
              </w:rPr>
              <w:t>Technisch lezen</w:t>
            </w:r>
            <w:r w:rsidR="53172571" w:rsidRPr="573DD2D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van tekst en moeilijke woorden bespreken</w:t>
            </w:r>
          </w:p>
          <w:p w14:paraId="1CAE191E" w14:textId="55BAF668" w:rsidR="5D5E14B7" w:rsidRDefault="51F3CF5B" w:rsidP="2A54483D">
            <w:pPr>
              <w:rPr>
                <w:rFonts w:eastAsiaTheme="minorEastAsia"/>
                <w:sz w:val="20"/>
                <w:szCs w:val="20"/>
              </w:rPr>
            </w:pPr>
            <w:r w:rsidRPr="2A54483D">
              <w:rPr>
                <w:rFonts w:eastAsiaTheme="minorEastAsia"/>
                <w:sz w:val="20"/>
                <w:szCs w:val="20"/>
              </w:rPr>
              <w:t>Sessie 1</w:t>
            </w:r>
          </w:p>
          <w:p w14:paraId="259DB9EE" w14:textId="2C800592" w:rsidR="0AFC6451" w:rsidRDefault="43A07818" w:rsidP="573DD2D9">
            <w:pPr>
              <w:pStyle w:val="Lijstalinea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2A54483D">
              <w:rPr>
                <w:rFonts w:asciiTheme="minorHAnsi" w:eastAsiaTheme="minorEastAsia" w:hAnsiTheme="minorHAnsi" w:cstheme="minorBidi"/>
                <w:sz w:val="20"/>
                <w:szCs w:val="20"/>
              </w:rPr>
              <w:t>Modelen van strategie en vragen stellen (sessie 1)</w:t>
            </w:r>
          </w:p>
          <w:p w14:paraId="232027ED" w14:textId="6742174E" w:rsidR="1C103EA4" w:rsidRDefault="1C103EA4" w:rsidP="2A54483D">
            <w:pPr>
              <w:spacing w:after="200" w:line="276" w:lineRule="auto"/>
            </w:pPr>
            <w:r w:rsidRPr="2A54483D">
              <w:rPr>
                <w:rFonts w:eastAsiaTheme="minorEastAsia"/>
                <w:sz w:val="20"/>
                <w:szCs w:val="20"/>
              </w:rPr>
              <w:t>Sessie 2</w:t>
            </w:r>
          </w:p>
          <w:p w14:paraId="29F9EBE6" w14:textId="05C764BE" w:rsidR="5D5E14B7" w:rsidRDefault="58E67ED0" w:rsidP="573DD2D9">
            <w:pPr>
              <w:pStyle w:val="Lijstalinea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A54483D">
              <w:rPr>
                <w:rFonts w:asciiTheme="minorHAnsi" w:eastAsiaTheme="minorEastAsia" w:hAnsiTheme="minorHAnsi" w:cstheme="minorBidi"/>
                <w:sz w:val="20"/>
                <w:szCs w:val="20"/>
              </w:rPr>
              <w:t>Vragen stellen over tekst (sessie 2)</w:t>
            </w:r>
            <w:r w:rsidR="7AD9EB8F" w:rsidRPr="2A54483D">
              <w:rPr>
                <w:rFonts w:asciiTheme="minorHAnsi" w:eastAsiaTheme="minorEastAsia" w:hAnsiTheme="minorHAnsi" w:cstheme="minorBidi"/>
                <w:sz w:val="20"/>
                <w:szCs w:val="20"/>
              </w:rPr>
              <w:t>, vragen laten maken</w:t>
            </w:r>
          </w:p>
          <w:p w14:paraId="543D2B60" w14:textId="72E1BE9C" w:rsidR="6F300A78" w:rsidRDefault="6F300A78" w:rsidP="2A54483D">
            <w:pPr>
              <w:spacing w:after="200" w:line="276" w:lineRule="auto"/>
            </w:pPr>
            <w:r w:rsidRPr="2A54483D">
              <w:rPr>
                <w:rFonts w:eastAsiaTheme="minorEastAsia"/>
                <w:sz w:val="20"/>
                <w:szCs w:val="20"/>
              </w:rPr>
              <w:t>Sessie 3/4</w:t>
            </w:r>
          </w:p>
          <w:p w14:paraId="35CBB063" w14:textId="055ED8DD" w:rsidR="5D5E14B7" w:rsidRDefault="3906FCE7" w:rsidP="573DD2D9">
            <w:pPr>
              <w:pStyle w:val="Lijstalinea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573DD2D9">
              <w:rPr>
                <w:rFonts w:asciiTheme="minorHAnsi" w:eastAsiaTheme="minorEastAsia" w:hAnsiTheme="minorHAnsi" w:cstheme="minorBidi"/>
                <w:sz w:val="20"/>
                <w:szCs w:val="20"/>
              </w:rPr>
              <w:t>Tekst opnieuw lezen en vragen beantwoorden, verdiepend begrip, conclusies trekken (sessie 3)</w:t>
            </w:r>
          </w:p>
          <w:p w14:paraId="79E2A682" w14:textId="55D233E7" w:rsidR="573DD2D9" w:rsidRDefault="573DD2D9" w:rsidP="573DD2D9">
            <w:pPr>
              <w:rPr>
                <w:sz w:val="20"/>
                <w:szCs w:val="20"/>
              </w:rPr>
            </w:pPr>
            <w:r>
              <w:br/>
            </w:r>
            <w:r w:rsidR="555E9264" w:rsidRPr="573DD2D9">
              <w:rPr>
                <w:sz w:val="20"/>
                <w:szCs w:val="20"/>
              </w:rPr>
              <w:t xml:space="preserve">Mocht tijdens dag 4 de les te lang zijn kun je deze opsplitsen en daarvoor dag 5 gebruiken. </w:t>
            </w:r>
          </w:p>
          <w:p w14:paraId="7C1E18E7" w14:textId="77777777" w:rsidR="00925EB7" w:rsidRDefault="00925EB7" w:rsidP="573DD2D9">
            <w:pPr>
              <w:rPr>
                <w:b/>
                <w:bCs/>
                <w:sz w:val="20"/>
                <w:szCs w:val="20"/>
              </w:rPr>
            </w:pPr>
          </w:p>
          <w:p w14:paraId="5DEF2902" w14:textId="0C7D3C4D" w:rsidR="00A24FD5" w:rsidRPr="00CD208F" w:rsidRDefault="00A24FD5" w:rsidP="00A24FD5">
            <w:pPr>
              <w:rPr>
                <w:b/>
                <w:bCs/>
                <w:sz w:val="20"/>
                <w:szCs w:val="20"/>
              </w:rPr>
            </w:pPr>
            <w:r w:rsidRPr="00CD208F">
              <w:rPr>
                <w:b/>
                <w:bCs/>
                <w:sz w:val="20"/>
                <w:szCs w:val="20"/>
              </w:rPr>
              <w:t>Samenwerkend leren</w:t>
            </w:r>
          </w:p>
          <w:p w14:paraId="42BCFC07" w14:textId="77777777" w:rsidR="00A24FD5" w:rsidRDefault="5BEB53F2" w:rsidP="573DD2D9">
            <w:pPr>
              <w:pStyle w:val="Lijstalinea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573DD2D9">
              <w:rPr>
                <w:rFonts w:asciiTheme="minorHAnsi" w:hAnsiTheme="minorHAnsi"/>
                <w:sz w:val="20"/>
                <w:szCs w:val="20"/>
              </w:rPr>
              <w:t>Helpend voor leerlingen is om zoveel mogelijk samenwerkend te doen, want dan ontstaat er gesprek/discussie over de tekst en zijn ze meer verdiepend met de tekst bezig</w:t>
            </w:r>
            <w:r w:rsidR="00925EB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0BEA5ED" w14:textId="2133291D" w:rsidR="00925EB7" w:rsidRPr="00CD208F" w:rsidRDefault="00925EB7" w:rsidP="573DD2D9">
            <w:pPr>
              <w:pStyle w:val="Lijstalinea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4FD5" w:rsidRPr="00813CBE" w14:paraId="3ED2A02B" w14:textId="77777777" w:rsidTr="39B14799">
        <w:trPr>
          <w:jc w:val="center"/>
        </w:trPr>
        <w:tc>
          <w:tcPr>
            <w:tcW w:w="11384" w:type="dxa"/>
            <w:gridSpan w:val="34"/>
            <w:tcBorders>
              <w:top w:val="single" w:sz="4" w:space="0" w:color="000000" w:themeColor="text1"/>
              <w:bottom w:val="nil"/>
            </w:tcBorders>
            <w:shd w:val="clear" w:color="auto" w:fill="0066FF"/>
            <w:vAlign w:val="center"/>
          </w:tcPr>
          <w:p w14:paraId="343A621C" w14:textId="77777777" w:rsidR="00A24FD5" w:rsidRPr="00813CBE" w:rsidRDefault="00A24FD5" w:rsidP="00A24F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3CBE">
              <w:rPr>
                <w:rFonts w:cstheme="minorHAnsi"/>
                <w:b/>
                <w:sz w:val="20"/>
                <w:szCs w:val="20"/>
              </w:rPr>
              <w:t>Verdiept arrangement (dit doen we anders dan in het basisarrangement)</w:t>
            </w:r>
          </w:p>
        </w:tc>
      </w:tr>
      <w:tr w:rsidR="00A24FD5" w:rsidRPr="00813CBE" w14:paraId="7F91D8C1" w14:textId="77777777" w:rsidTr="39B14799">
        <w:trPr>
          <w:jc w:val="center"/>
        </w:trPr>
        <w:tc>
          <w:tcPr>
            <w:tcW w:w="11384" w:type="dxa"/>
            <w:gridSpan w:val="34"/>
            <w:tcBorders>
              <w:top w:val="nil"/>
              <w:bottom w:val="single" w:sz="4" w:space="0" w:color="000000" w:themeColor="text1"/>
            </w:tcBorders>
            <w:shd w:val="clear" w:color="auto" w:fill="0066FF"/>
            <w:vAlign w:val="center"/>
          </w:tcPr>
          <w:p w14:paraId="31575CDA" w14:textId="77777777" w:rsidR="00A24FD5" w:rsidRPr="00813CBE" w:rsidRDefault="00A24FD5" w:rsidP="00A24F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BE">
              <w:rPr>
                <w:rFonts w:cstheme="minorHAnsi"/>
                <w:i/>
                <w:sz w:val="20"/>
                <w:szCs w:val="20"/>
              </w:rPr>
              <w:t>25% van de leerlingen met een niveau op of boven de blauwe lijn van de schoolstandaard</w:t>
            </w:r>
          </w:p>
        </w:tc>
      </w:tr>
      <w:tr w:rsidR="00A24FD5" w:rsidRPr="00CD208F" w14:paraId="5F2BFD71" w14:textId="77777777" w:rsidTr="39B14799">
        <w:trPr>
          <w:trHeight w:val="180"/>
          <w:jc w:val="center"/>
        </w:trPr>
        <w:tc>
          <w:tcPr>
            <w:tcW w:w="5692" w:type="dxa"/>
            <w:gridSpan w:val="17"/>
            <w:tcBorders>
              <w:bottom w:val="single" w:sz="4" w:space="0" w:color="000000" w:themeColor="text1"/>
            </w:tcBorders>
          </w:tcPr>
          <w:p w14:paraId="193561D8" w14:textId="3A37D431" w:rsidR="00A24FD5" w:rsidRPr="00CD208F" w:rsidRDefault="00A24FD5" w:rsidP="00A24FD5">
            <w:pPr>
              <w:rPr>
                <w:b/>
                <w:sz w:val="20"/>
                <w:szCs w:val="20"/>
              </w:rPr>
            </w:pPr>
            <w:r w:rsidRPr="00CD208F">
              <w:rPr>
                <w:b/>
                <w:sz w:val="20"/>
                <w:szCs w:val="20"/>
              </w:rPr>
              <w:t xml:space="preserve">Leertijd </w:t>
            </w:r>
          </w:p>
          <w:p w14:paraId="423136D2" w14:textId="671D5EC0" w:rsidR="00A24FD5" w:rsidRDefault="00A24FD5" w:rsidP="00A24FD5">
            <w:pPr>
              <w:jc w:val="both"/>
              <w:rPr>
                <w:sz w:val="20"/>
                <w:szCs w:val="20"/>
              </w:rPr>
            </w:pPr>
            <w:r w:rsidRPr="00CD208F">
              <w:rPr>
                <w:sz w:val="20"/>
                <w:szCs w:val="20"/>
              </w:rPr>
              <w:t>Gelijk aan basisarrangement</w:t>
            </w:r>
            <w:r w:rsidR="0030271A">
              <w:rPr>
                <w:sz w:val="20"/>
                <w:szCs w:val="20"/>
              </w:rPr>
              <w:t>.</w:t>
            </w:r>
            <w:r w:rsidRPr="00CD208F">
              <w:rPr>
                <w:sz w:val="20"/>
                <w:szCs w:val="20"/>
              </w:rPr>
              <w:t xml:space="preserve"> </w:t>
            </w:r>
          </w:p>
          <w:p w14:paraId="6CC8CD28" w14:textId="77777777" w:rsidR="00925EB7" w:rsidRPr="00CD208F" w:rsidRDefault="00925EB7" w:rsidP="00A24FD5">
            <w:pPr>
              <w:jc w:val="both"/>
              <w:rPr>
                <w:sz w:val="20"/>
                <w:szCs w:val="20"/>
              </w:rPr>
            </w:pPr>
          </w:p>
          <w:p w14:paraId="61965ED1" w14:textId="0A5C7C32" w:rsidR="00A24FD5" w:rsidRPr="00CD208F" w:rsidRDefault="00A24FD5" w:rsidP="573DD2D9">
            <w:pPr>
              <w:jc w:val="both"/>
              <w:rPr>
                <w:b/>
                <w:sz w:val="20"/>
                <w:szCs w:val="20"/>
              </w:rPr>
            </w:pPr>
            <w:r w:rsidRPr="00CD208F">
              <w:rPr>
                <w:b/>
                <w:sz w:val="20"/>
                <w:szCs w:val="20"/>
              </w:rPr>
              <w:lastRenderedPageBreak/>
              <w:t>Leerstofaanbod</w:t>
            </w:r>
          </w:p>
          <w:p w14:paraId="05CE683B" w14:textId="77777777" w:rsidR="00D20902" w:rsidRDefault="31125822" w:rsidP="00D20902">
            <w:pPr>
              <w:jc w:val="both"/>
              <w:rPr>
                <w:sz w:val="20"/>
                <w:szCs w:val="20"/>
              </w:rPr>
            </w:pPr>
            <w:r w:rsidRPr="1F2F0663">
              <w:rPr>
                <w:sz w:val="20"/>
                <w:szCs w:val="20"/>
              </w:rPr>
              <w:t>Gelijk aan basisarrangement</w:t>
            </w:r>
          </w:p>
          <w:p w14:paraId="2F001EB0" w14:textId="77777777" w:rsidR="00D20902" w:rsidRDefault="00D20902" w:rsidP="00D20902">
            <w:pPr>
              <w:jc w:val="both"/>
              <w:rPr>
                <w:sz w:val="20"/>
                <w:szCs w:val="20"/>
              </w:rPr>
            </w:pPr>
          </w:p>
          <w:p w14:paraId="7691EDE1" w14:textId="77777777" w:rsidR="006D5EF2" w:rsidRDefault="006D5EF2" w:rsidP="00A24FD5">
            <w:pPr>
              <w:rPr>
                <w:sz w:val="20"/>
                <w:szCs w:val="20"/>
              </w:rPr>
            </w:pPr>
          </w:p>
          <w:p w14:paraId="575FD822" w14:textId="77777777" w:rsidR="006D5EF2" w:rsidRDefault="006D5EF2" w:rsidP="00A24FD5">
            <w:pPr>
              <w:rPr>
                <w:sz w:val="20"/>
                <w:szCs w:val="20"/>
              </w:rPr>
            </w:pPr>
          </w:p>
          <w:p w14:paraId="12F372E3" w14:textId="77777777" w:rsidR="009571BF" w:rsidRPr="00932B59" w:rsidRDefault="009571BF" w:rsidP="00A24FD5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  <w:gridSpan w:val="17"/>
            <w:tcBorders>
              <w:bottom w:val="single" w:sz="4" w:space="0" w:color="000000" w:themeColor="text1"/>
            </w:tcBorders>
          </w:tcPr>
          <w:p w14:paraId="29E2E571" w14:textId="6E521953" w:rsidR="00925EB7" w:rsidRPr="00925EB7" w:rsidRDefault="00A24FD5" w:rsidP="00A24FD5">
            <w:pPr>
              <w:rPr>
                <w:b/>
                <w:sz w:val="20"/>
                <w:szCs w:val="20"/>
              </w:rPr>
            </w:pPr>
            <w:r w:rsidRPr="1F2F0663">
              <w:rPr>
                <w:b/>
                <w:bCs/>
                <w:sz w:val="20"/>
                <w:szCs w:val="20"/>
              </w:rPr>
              <w:lastRenderedPageBreak/>
              <w:t>Didactisch handelen</w:t>
            </w:r>
          </w:p>
          <w:p w14:paraId="395DB69C" w14:textId="091648DD" w:rsidR="3CD720A6" w:rsidRDefault="3CD720A6" w:rsidP="1F2F0663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1F2F0663">
              <w:rPr>
                <w:rFonts w:asciiTheme="minorHAnsi" w:hAnsiTheme="minorHAnsi"/>
                <w:sz w:val="20"/>
                <w:szCs w:val="20"/>
              </w:rPr>
              <w:t>Sessie 1 de leerlingen lezen mee en arceren mee</w:t>
            </w:r>
          </w:p>
          <w:p w14:paraId="323E8AA7" w14:textId="35C9FBDC" w:rsidR="3CD720A6" w:rsidRDefault="3CD720A6" w:rsidP="1F2F0663">
            <w:pPr>
              <w:pStyle w:val="Lijstalinea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F2F0663">
              <w:rPr>
                <w:rFonts w:asciiTheme="minorHAnsi" w:hAnsiTheme="minorHAnsi"/>
                <w:sz w:val="20"/>
                <w:szCs w:val="20"/>
              </w:rPr>
              <w:t>Sessie 2 de leerlingen doen mee de woordenschat les.</w:t>
            </w:r>
          </w:p>
          <w:p w14:paraId="7B6E67A0" w14:textId="0F72B4B5" w:rsidR="3CD720A6" w:rsidRDefault="3CD720A6" w:rsidP="1F2F0663">
            <w:pPr>
              <w:rPr>
                <w:rFonts w:eastAsia="Times New Roman" w:cs="Times New Roman"/>
                <w:sz w:val="20"/>
                <w:szCs w:val="20"/>
              </w:rPr>
            </w:pPr>
            <w:r w:rsidRPr="1F2F0663">
              <w:rPr>
                <w:rFonts w:eastAsia="Times New Roman" w:cs="Times New Roman"/>
                <w:sz w:val="20"/>
                <w:szCs w:val="20"/>
              </w:rPr>
              <w:lastRenderedPageBreak/>
              <w:t>Laat de leerlingen bij de moeilijke woorden een zin bedenken</w:t>
            </w:r>
            <w:r w:rsidR="2AABC1BE" w:rsidRPr="1F2F0663">
              <w:rPr>
                <w:rFonts w:eastAsia="Times New Roman" w:cs="Times New Roman"/>
                <w:sz w:val="20"/>
                <w:szCs w:val="20"/>
              </w:rPr>
              <w:t xml:space="preserve"> en noteren</w:t>
            </w:r>
            <w:r w:rsidRPr="1F2F0663">
              <w:rPr>
                <w:rFonts w:eastAsia="Times New Roman" w:cs="Times New Roman"/>
                <w:sz w:val="20"/>
                <w:szCs w:val="20"/>
              </w:rPr>
              <w:t xml:space="preserve"> (moeilijke woorden bespreken dag 1 of 2</w:t>
            </w:r>
            <w:r w:rsidR="47DA6800" w:rsidRPr="1F2F0663">
              <w:rPr>
                <w:rFonts w:eastAsia="Times New Roman" w:cs="Times New Roman"/>
                <w:sz w:val="20"/>
                <w:szCs w:val="20"/>
              </w:rPr>
              <w:t>, bij de top 3 van moeilijke wo</w:t>
            </w:r>
            <w:r w:rsidR="72D644FC" w:rsidRPr="1F2F0663">
              <w:rPr>
                <w:rFonts w:eastAsia="Times New Roman" w:cs="Times New Roman"/>
                <w:sz w:val="20"/>
                <w:szCs w:val="20"/>
              </w:rPr>
              <w:t>orden)</w:t>
            </w:r>
          </w:p>
          <w:p w14:paraId="13D015AB" w14:textId="11E84D35" w:rsidR="00CD208F" w:rsidRPr="00CD208F" w:rsidRDefault="3CD720A6" w:rsidP="1F2F0663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2A54483D">
              <w:rPr>
                <w:rFonts w:asciiTheme="minorHAnsi" w:hAnsiTheme="minorHAnsi"/>
                <w:sz w:val="20"/>
                <w:szCs w:val="20"/>
              </w:rPr>
              <w:t>Sessie 3</w:t>
            </w:r>
            <w:r w:rsidR="799C7D9F" w:rsidRPr="2A5448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52C7B54A" w:rsidRPr="2A54483D">
              <w:rPr>
                <w:rFonts w:asciiTheme="minorHAnsi" w:hAnsiTheme="minorHAnsi"/>
                <w:sz w:val="20"/>
                <w:szCs w:val="20"/>
              </w:rPr>
              <w:t xml:space="preserve">Korte instructie; </w:t>
            </w:r>
            <w:r w:rsidR="4F3E9B75" w:rsidRPr="2A54483D">
              <w:rPr>
                <w:rFonts w:asciiTheme="minorHAnsi" w:hAnsiTheme="minorHAnsi"/>
                <w:sz w:val="20"/>
                <w:szCs w:val="20"/>
              </w:rPr>
              <w:t>gaan zelfstandig al aan de slag met de opdracht.</w:t>
            </w:r>
          </w:p>
          <w:p w14:paraId="37DBB108" w14:textId="545D89B4" w:rsidR="74B29CE4" w:rsidRDefault="74B29CE4" w:rsidP="2A54483D">
            <w:pPr>
              <w:pStyle w:val="Lijstalinea"/>
              <w:numPr>
                <w:ilvl w:val="0"/>
                <w:numId w:val="13"/>
              </w:numPr>
            </w:pPr>
            <w:r w:rsidRPr="2A54483D">
              <w:rPr>
                <w:rFonts w:asciiTheme="minorHAnsi" w:hAnsiTheme="minorHAnsi"/>
                <w:sz w:val="20"/>
                <w:szCs w:val="20"/>
              </w:rPr>
              <w:t>Kinderen maken een verwerkingsopdracht die past bij de tekst (sessie 3 4)</w:t>
            </w:r>
          </w:p>
          <w:p w14:paraId="30DBEE14" w14:textId="3566F233" w:rsidR="00A24FD5" w:rsidRPr="00CD208F" w:rsidRDefault="4F3E9B75" w:rsidP="1F2F0663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2A544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Kinderen maken vragen voor de rest van de klas</w:t>
            </w:r>
            <w:r w:rsidR="5B8A7DAA" w:rsidRPr="2A544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tijdens sessie 1 (</w:t>
            </w:r>
            <w:r w:rsidR="52F014B9" w:rsidRPr="2A544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sessie 3 of 4)</w:t>
            </w:r>
          </w:p>
          <w:p w14:paraId="00494E82" w14:textId="77777777" w:rsidR="00A24FD5" w:rsidRPr="00CD208F" w:rsidRDefault="00A24FD5" w:rsidP="00A24FD5">
            <w:pPr>
              <w:pStyle w:val="Lijstalinea"/>
              <w:ind w:left="360"/>
              <w:rPr>
                <w:rFonts w:asciiTheme="minorHAnsi" w:hAnsiTheme="minorHAnsi"/>
                <w:smallCaps/>
                <w:sz w:val="20"/>
                <w:szCs w:val="20"/>
              </w:rPr>
            </w:pPr>
          </w:p>
          <w:p w14:paraId="17559185" w14:textId="77777777" w:rsidR="00CD208F" w:rsidRPr="00CD208F" w:rsidRDefault="00CD208F" w:rsidP="00A24FD5">
            <w:pPr>
              <w:pStyle w:val="Lijstalinea"/>
              <w:ind w:left="360"/>
              <w:rPr>
                <w:rFonts w:asciiTheme="minorHAnsi" w:hAnsiTheme="minorHAnsi"/>
                <w:smallCaps/>
                <w:sz w:val="20"/>
                <w:szCs w:val="20"/>
              </w:rPr>
            </w:pPr>
          </w:p>
          <w:p w14:paraId="48BC48F3" w14:textId="77777777" w:rsidR="00CD208F" w:rsidRPr="00CD208F" w:rsidRDefault="00CD208F" w:rsidP="00A24FD5">
            <w:pPr>
              <w:pStyle w:val="Lijstalinea"/>
              <w:ind w:left="360"/>
              <w:rPr>
                <w:rFonts w:asciiTheme="minorHAnsi" w:hAnsiTheme="minorHAnsi"/>
                <w:smallCaps/>
                <w:sz w:val="20"/>
                <w:szCs w:val="20"/>
              </w:rPr>
            </w:pPr>
          </w:p>
          <w:p w14:paraId="7A476BDF" w14:textId="77777777" w:rsidR="00CD208F" w:rsidRDefault="00CD208F" w:rsidP="00932B59">
            <w:pPr>
              <w:rPr>
                <w:smallCaps/>
                <w:sz w:val="20"/>
                <w:szCs w:val="20"/>
              </w:rPr>
            </w:pPr>
          </w:p>
          <w:p w14:paraId="21023503" w14:textId="77777777" w:rsidR="00932B59" w:rsidRDefault="00932B59" w:rsidP="00932B59">
            <w:pPr>
              <w:rPr>
                <w:smallCaps/>
                <w:sz w:val="20"/>
                <w:szCs w:val="20"/>
              </w:rPr>
            </w:pPr>
          </w:p>
          <w:p w14:paraId="6CB87640" w14:textId="77777777" w:rsidR="00932B59" w:rsidRDefault="00932B59" w:rsidP="00932B59">
            <w:pPr>
              <w:rPr>
                <w:smallCaps/>
                <w:sz w:val="20"/>
                <w:szCs w:val="20"/>
              </w:rPr>
            </w:pPr>
          </w:p>
          <w:p w14:paraId="7B9D5DFF" w14:textId="77777777" w:rsidR="00932B59" w:rsidRPr="00932B59" w:rsidRDefault="00932B59" w:rsidP="00932B59">
            <w:pPr>
              <w:rPr>
                <w:smallCaps/>
                <w:sz w:val="20"/>
                <w:szCs w:val="20"/>
              </w:rPr>
            </w:pPr>
          </w:p>
        </w:tc>
      </w:tr>
      <w:tr w:rsidR="00A24FD5" w:rsidRPr="00D035F6" w14:paraId="56E0CB0D" w14:textId="77777777" w:rsidTr="39B14799">
        <w:trPr>
          <w:jc w:val="center"/>
        </w:trPr>
        <w:tc>
          <w:tcPr>
            <w:tcW w:w="11384" w:type="dxa"/>
            <w:gridSpan w:val="34"/>
            <w:tcBorders>
              <w:top w:val="single" w:sz="4" w:space="0" w:color="000000" w:themeColor="text1"/>
              <w:bottom w:val="nil"/>
            </w:tcBorders>
            <w:shd w:val="clear" w:color="auto" w:fill="FFFF00"/>
            <w:vAlign w:val="center"/>
          </w:tcPr>
          <w:p w14:paraId="35A6B0FE" w14:textId="77777777" w:rsidR="00A24FD5" w:rsidRPr="007948D1" w:rsidRDefault="00A24FD5" w:rsidP="00A24F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48D1">
              <w:rPr>
                <w:rFonts w:cstheme="minorHAnsi"/>
                <w:b/>
                <w:sz w:val="20"/>
                <w:szCs w:val="20"/>
              </w:rPr>
              <w:lastRenderedPageBreak/>
              <w:t>Intensief arrangement (dit doe ik extra bovenop het basisarrangement)</w:t>
            </w:r>
          </w:p>
        </w:tc>
      </w:tr>
      <w:tr w:rsidR="00A24FD5" w:rsidRPr="00D035F6" w14:paraId="44C1129F" w14:textId="77777777" w:rsidTr="39B14799">
        <w:trPr>
          <w:jc w:val="center"/>
        </w:trPr>
        <w:tc>
          <w:tcPr>
            <w:tcW w:w="11384" w:type="dxa"/>
            <w:gridSpan w:val="3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180C5165" w14:textId="77777777" w:rsidR="00A24FD5" w:rsidRDefault="00A24FD5" w:rsidP="00A24FD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948D1">
              <w:rPr>
                <w:rFonts w:cstheme="minorHAnsi"/>
                <w:i/>
                <w:sz w:val="20"/>
                <w:szCs w:val="20"/>
              </w:rPr>
              <w:t xml:space="preserve">90% van de leerlingen met een niveau </w:t>
            </w:r>
            <w:r w:rsidR="00181473">
              <w:rPr>
                <w:rFonts w:cstheme="minorHAnsi"/>
                <w:i/>
                <w:sz w:val="20"/>
                <w:szCs w:val="20"/>
              </w:rPr>
              <w:t xml:space="preserve">op </w:t>
            </w:r>
            <w:r w:rsidRPr="007948D1">
              <w:rPr>
                <w:rFonts w:cstheme="minorHAnsi"/>
                <w:i/>
                <w:sz w:val="20"/>
                <w:szCs w:val="20"/>
              </w:rPr>
              <w:t xml:space="preserve">de </w:t>
            </w:r>
            <w:r w:rsidR="00181473">
              <w:rPr>
                <w:rFonts w:cstheme="minorHAnsi"/>
                <w:i/>
                <w:sz w:val="20"/>
                <w:szCs w:val="20"/>
              </w:rPr>
              <w:t>gele</w:t>
            </w:r>
            <w:r w:rsidRPr="007948D1">
              <w:rPr>
                <w:rFonts w:cstheme="minorHAnsi"/>
                <w:i/>
                <w:sz w:val="20"/>
                <w:szCs w:val="20"/>
              </w:rPr>
              <w:t xml:space="preserve"> lijn van de schoolstandaard</w:t>
            </w:r>
          </w:p>
          <w:p w14:paraId="75B18BEC" w14:textId="77777777" w:rsidR="00AE18C2" w:rsidRDefault="00AE18C2" w:rsidP="00A24FD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3751C7F5" w14:textId="77777777" w:rsidR="00AE18C2" w:rsidRDefault="00AE18C2" w:rsidP="00AE18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00C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Let erop dat wanneer een leerlingen intensief is, je niet je aanbod richt op dat doel (bijv. werkbladen oefenen), </w:t>
            </w:r>
          </w:p>
          <w:p w14:paraId="5770D925" w14:textId="77777777" w:rsidR="00AE18C2" w:rsidRDefault="00AE18C2" w:rsidP="00AE18C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00C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maar er instructie op geeft (stapje terug naar voorliggend doel (leerlijn)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08DA9635" w14:textId="4DD33714" w:rsidR="00AE18C2" w:rsidRPr="007948D1" w:rsidRDefault="00AE18C2" w:rsidP="00A24F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4FD5" w:rsidRPr="00BA20F1" w14:paraId="6C5210D6" w14:textId="77777777" w:rsidTr="39B14799">
        <w:trPr>
          <w:trHeight w:val="180"/>
          <w:jc w:val="center"/>
        </w:trPr>
        <w:tc>
          <w:tcPr>
            <w:tcW w:w="5692" w:type="dxa"/>
            <w:gridSpan w:val="17"/>
            <w:tcBorders>
              <w:bottom w:val="single" w:sz="4" w:space="0" w:color="000000" w:themeColor="text1"/>
            </w:tcBorders>
          </w:tcPr>
          <w:p w14:paraId="4D9B4790" w14:textId="77777777" w:rsidR="003A3238" w:rsidRPr="003A3238" w:rsidRDefault="003A3238" w:rsidP="003A3238">
            <w:pPr>
              <w:rPr>
                <w:rFonts w:eastAsia="Aptos"/>
                <w:sz w:val="18"/>
                <w:szCs w:val="18"/>
              </w:rPr>
            </w:pPr>
            <w:r w:rsidRPr="003A3238">
              <w:rPr>
                <w:rFonts w:eastAsia="Aptos"/>
                <w:sz w:val="18"/>
                <w:szCs w:val="18"/>
              </w:rPr>
              <w:t>Leerlingen die het intensief arrangement aangeboden krijgen zijn gebaat bij intensivering van de leertijd. Enerzijds wordt deze tijd ingevuld met het afmaken/verwerken van opdrachten die vak gerelateerd zijn.  Anderzijds is het van belang als leerkracht verlengde instructie of begeleide inoefening te bieden.</w:t>
            </w:r>
          </w:p>
          <w:p w14:paraId="3DF42D69" w14:textId="0AD43711" w:rsidR="00A24FD5" w:rsidRPr="00BA20F1" w:rsidRDefault="00A24FD5" w:rsidP="1F2F0663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A20F1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BA20F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eertijd </w:t>
            </w:r>
          </w:p>
          <w:p w14:paraId="7B2CA6F1" w14:textId="42E11AA5" w:rsidR="00A24FD5" w:rsidRPr="00BA20F1" w:rsidRDefault="00A24FD5" w:rsidP="1F2F0663">
            <w:pPr>
              <w:rPr>
                <w:rFonts w:eastAsiaTheme="minorEastAsia" w:cstheme="minorHAnsi"/>
                <w:sz w:val="20"/>
                <w:szCs w:val="20"/>
              </w:rPr>
            </w:pPr>
            <w:r w:rsidRPr="00BA20F1">
              <w:rPr>
                <w:rFonts w:eastAsiaTheme="minorEastAsia" w:cstheme="minorHAnsi"/>
                <w:sz w:val="20"/>
                <w:szCs w:val="20"/>
              </w:rPr>
              <w:t>Extra 2x 15 min</w:t>
            </w:r>
            <w:r w:rsidR="2124EF53" w:rsidRPr="00BA20F1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10189A28" w14:textId="0BCA3717" w:rsidR="2F83DE7F" w:rsidRPr="00BA20F1" w:rsidRDefault="2F83DE7F" w:rsidP="1F2F0663">
            <w:pPr>
              <w:pStyle w:val="Lijstalinea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A20F1">
              <w:rPr>
                <w:rFonts w:asciiTheme="minorHAnsi" w:eastAsiaTheme="minorEastAsia" w:hAnsiTheme="minorHAnsi" w:cstheme="minorHAnsi"/>
                <w:sz w:val="20"/>
                <w:szCs w:val="20"/>
              </w:rPr>
              <w:t>Technisch lezen/duo lezen</w:t>
            </w:r>
          </w:p>
          <w:p w14:paraId="285FBC84" w14:textId="01A25714" w:rsidR="2F83DE7F" w:rsidRPr="00BA20F1" w:rsidRDefault="2F83DE7F" w:rsidP="1F2F0663">
            <w:pPr>
              <w:pStyle w:val="Lijstalinea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Voorbespreken van de opdrachten, waar bij de relatie met de tekst gelegd wordt. </w:t>
            </w:r>
          </w:p>
          <w:p w14:paraId="7C68CD5F" w14:textId="348266C6" w:rsidR="04864205" w:rsidRDefault="04864205" w:rsidP="03D69C7F">
            <w:pPr>
              <w:pStyle w:val="Lijstalinea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>Cito vraagstelling oefenen</w:t>
            </w:r>
            <w:r w:rsidR="6F1C232F"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rondom cito</w:t>
            </w:r>
            <w:r w:rsidR="19F84A8E"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m.b.v. junior Einstein cito trainer. </w:t>
            </w:r>
          </w:p>
          <w:p w14:paraId="084AF412" w14:textId="5838168D" w:rsidR="1F2F0663" w:rsidRPr="00BA20F1" w:rsidRDefault="1F2F0663" w:rsidP="1F2F0663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1E23F3E" w14:textId="77777777" w:rsidR="00A24FD5" w:rsidRPr="00BA20F1" w:rsidRDefault="00A24FD5" w:rsidP="1F2F0663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A20F1">
              <w:rPr>
                <w:rFonts w:eastAsiaTheme="minorEastAsia" w:cstheme="minorHAnsi"/>
                <w:b/>
                <w:bCs/>
                <w:sz w:val="20"/>
                <w:szCs w:val="20"/>
              </w:rPr>
              <w:t>Leerstofaanbod</w:t>
            </w:r>
          </w:p>
          <w:p w14:paraId="5DD58147" w14:textId="19A71D09" w:rsidR="00A24FD5" w:rsidRPr="00BA20F1" w:rsidRDefault="00A24FD5" w:rsidP="1F2F0663">
            <w:pPr>
              <w:rPr>
                <w:rFonts w:eastAsiaTheme="minorEastAsia" w:cstheme="minorHAnsi"/>
                <w:sz w:val="20"/>
                <w:szCs w:val="20"/>
              </w:rPr>
            </w:pPr>
            <w:r w:rsidRPr="00BA20F1">
              <w:rPr>
                <w:rFonts w:eastAsiaTheme="minorEastAsia" w:cstheme="minorHAnsi"/>
                <w:sz w:val="20"/>
                <w:szCs w:val="20"/>
              </w:rPr>
              <w:t>Gelijk aan basisarrangement</w:t>
            </w:r>
            <w:r w:rsidR="0030271A" w:rsidRPr="00BA20F1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3B119C01" w14:textId="77777777" w:rsidR="00925EB7" w:rsidRPr="00BA20F1" w:rsidRDefault="00925EB7" w:rsidP="1F2F0663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  <w:p w14:paraId="3200B41B" w14:textId="77777777" w:rsidR="00A24FD5" w:rsidRPr="00BA20F1" w:rsidRDefault="00A24FD5" w:rsidP="005D222B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  <w:tc>
          <w:tcPr>
            <w:tcW w:w="5692" w:type="dxa"/>
            <w:gridSpan w:val="17"/>
            <w:tcBorders>
              <w:bottom w:val="single" w:sz="4" w:space="0" w:color="000000" w:themeColor="text1"/>
            </w:tcBorders>
          </w:tcPr>
          <w:p w14:paraId="38A828A9" w14:textId="16E2FD3B" w:rsidR="005D4C70" w:rsidRPr="00BA20F1" w:rsidRDefault="005D4C70" w:rsidP="1F2F06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0F1">
              <w:rPr>
                <w:rFonts w:cstheme="minorHAnsi"/>
                <w:b/>
                <w:bCs/>
                <w:sz w:val="20"/>
                <w:szCs w:val="20"/>
              </w:rPr>
              <w:t>Didactisch handelen</w:t>
            </w:r>
          </w:p>
          <w:p w14:paraId="44F88681" w14:textId="27E4E73F" w:rsidR="1F2F0663" w:rsidRPr="00BA20F1" w:rsidRDefault="1F2F0663" w:rsidP="1F2F0663">
            <w:pPr>
              <w:rPr>
                <w:rFonts w:cstheme="minorHAnsi"/>
                <w:sz w:val="20"/>
                <w:szCs w:val="20"/>
              </w:rPr>
            </w:pPr>
          </w:p>
          <w:p w14:paraId="3B17EADA" w14:textId="269FBD62" w:rsidR="00AA6082" w:rsidRPr="00FA70B8" w:rsidRDefault="2084AE3C" w:rsidP="00AA6082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70B8">
              <w:rPr>
                <w:rFonts w:asciiTheme="minorHAnsi" w:hAnsiTheme="minorHAnsi" w:cstheme="minorHAnsi"/>
                <w:sz w:val="20"/>
                <w:szCs w:val="20"/>
              </w:rPr>
              <w:t>Je laat de intensieve leerling v</w:t>
            </w:r>
            <w:r w:rsidR="08F3ECD6" w:rsidRPr="00FA70B8">
              <w:rPr>
                <w:rFonts w:asciiTheme="minorHAnsi" w:hAnsiTheme="minorHAnsi" w:cstheme="minorHAnsi"/>
                <w:sz w:val="20"/>
                <w:szCs w:val="20"/>
              </w:rPr>
              <w:t>oor sessie 2 de tekst met een maatje duo lezen. Lees om de beurt een regel tot de punt</w:t>
            </w:r>
            <w:r w:rsidR="00AA6082" w:rsidRPr="00FA70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68E0FF3" w14:textId="77777777" w:rsidR="00BA20F1" w:rsidRPr="00FA70B8" w:rsidRDefault="00BA20F1" w:rsidP="00BA20F1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36210" w14:textId="441601A3" w:rsidR="52C7B54A" w:rsidRPr="00FA70B8" w:rsidRDefault="08F3ECD6" w:rsidP="00292303">
            <w:pPr>
              <w:pStyle w:val="Lijstaline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>Voor de sessie waarbij de leerlingen de opdrachten gaan</w:t>
            </w:r>
            <w:r w:rsidR="738E262E"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>maken bespreek je als leerkracht de opdrachten voor. Je maakt de opdrachten niet met de leerling, maar leg</w:t>
            </w:r>
            <w:r w:rsidR="004C5848">
              <w:rPr>
                <w:rFonts w:asciiTheme="minorHAnsi" w:eastAsiaTheme="minorEastAsia" w:hAnsiTheme="minorHAnsi" w:cstheme="minorHAnsi"/>
                <w:sz w:val="20"/>
                <w:szCs w:val="20"/>
              </w:rPr>
              <w:t>t</w:t>
            </w:r>
            <w:r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al uit wat de bedoeling is voor de volgende sessie. Bij het voorbespreken van de opdrachten is het </w:t>
            </w:r>
            <w:r w:rsidR="657EC78C"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>belangrijk</w:t>
            </w:r>
            <w:r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om de tekst erbij te betrekken, zodat de leerlingen begrijpen dat de tekst altijd leidend is. </w:t>
            </w:r>
          </w:p>
          <w:p w14:paraId="40DC1A2F" w14:textId="58463B54" w:rsidR="538D1E79" w:rsidRPr="00FA70B8" w:rsidRDefault="538D1E79" w:rsidP="1F2F0663">
            <w:pPr>
              <w:pStyle w:val="Lijstalinea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>Laat de leerling de nummers van de opdrachten bij het stukje tekst zetten waar ze het antwoord kunnen vinden</w:t>
            </w:r>
            <w:r w:rsidR="1BAA27D3"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>, of laat ze het antwoord letterlijk arceren in de tekst</w:t>
            </w:r>
            <w:r w:rsidRPr="00FA70B8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6DDD8FE4" w14:textId="55D8C63A" w:rsidR="00A24FD5" w:rsidRPr="00BA20F1" w:rsidRDefault="538D1E79" w:rsidP="03D69C7F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Voor de tekstgerichte vragen model nog een keer, laat ze samen nadenken, koppel terug. </w:t>
            </w:r>
          </w:p>
          <w:p w14:paraId="4D094BAA" w14:textId="580A3C62" w:rsidR="00A24FD5" w:rsidRPr="00BA20F1" w:rsidRDefault="4ACDFB41" w:rsidP="03D69C7F">
            <w:pPr>
              <w:pStyle w:val="Lijstalinea"/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Rondom </w:t>
            </w:r>
            <w:r w:rsidR="07CCEBA6"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(drie weken vooraf) </w:t>
            </w:r>
            <w:r w:rsidRPr="03D69C7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de citoperiode vervang je het voorbespreken van de opdrachten naar het oefenen van cito vraagstelling. </w:t>
            </w:r>
          </w:p>
          <w:p w14:paraId="0ED068D3" w14:textId="6B850DED" w:rsidR="00A24FD5" w:rsidRPr="00BA20F1" w:rsidRDefault="00A24FD5" w:rsidP="03D69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F5BFA" w14:textId="36240F0F" w:rsidR="00196ADF" w:rsidRDefault="00196ADF"/>
    <w:p w14:paraId="79313BCE" w14:textId="534CCCB6" w:rsidR="77582E40" w:rsidRDefault="77582E40">
      <w:r>
        <w:t>Sidenote:</w:t>
      </w:r>
    </w:p>
    <w:p w14:paraId="7B390573" w14:textId="7BAADA31" w:rsidR="77582E40" w:rsidRDefault="77582E40">
      <w:r>
        <w:t>Om een doorgaande leerlijn te creëren binnen de aanpak, heeft iedere leerling een klapper. Leerlingen verz</w:t>
      </w:r>
      <w:r w:rsidR="7EFBD705">
        <w:t>amelen in deze klapper alle lessen van CR (ook de lesse</w:t>
      </w:r>
      <w:r w:rsidR="543E815F">
        <w:t>n vanuit thematisch werken).</w:t>
      </w:r>
    </w:p>
    <w:p w14:paraId="0EAC5030" w14:textId="4C365056" w:rsidR="7EFBD705" w:rsidRDefault="7EFBD705">
      <w:r>
        <w:t>Op deze manier worden de teksten waardevoller dan wanneer ze in de prullenbak verdwijnen.</w:t>
      </w:r>
      <w:r w:rsidR="475BC974">
        <w:t xml:space="preserve"> Daarnaast bouwen leerlingen een archief op.</w:t>
      </w:r>
    </w:p>
    <w:p w14:paraId="638B986E" w14:textId="04290E33" w:rsidR="1E92BB6B" w:rsidRDefault="1E92BB6B"/>
    <w:sectPr w:rsidR="1E92BB6B" w:rsidSect="00CA5B9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CDB"/>
    <w:multiLevelType w:val="hybridMultilevel"/>
    <w:tmpl w:val="EF74DB02"/>
    <w:lvl w:ilvl="0" w:tplc="6D7EF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02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AC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2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25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A9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5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2A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A7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062"/>
    <w:multiLevelType w:val="hybridMultilevel"/>
    <w:tmpl w:val="FC446684"/>
    <w:lvl w:ilvl="0" w:tplc="3034A75A">
      <w:start w:val="1"/>
      <w:numFmt w:val="decimal"/>
      <w:lvlText w:val="%1."/>
      <w:lvlJc w:val="left"/>
      <w:pPr>
        <w:ind w:left="720" w:hanging="360"/>
      </w:pPr>
    </w:lvl>
    <w:lvl w:ilvl="1" w:tplc="943C4784">
      <w:start w:val="1"/>
      <w:numFmt w:val="lowerLetter"/>
      <w:lvlText w:val="%2."/>
      <w:lvlJc w:val="left"/>
      <w:pPr>
        <w:ind w:left="1440" w:hanging="360"/>
      </w:pPr>
    </w:lvl>
    <w:lvl w:ilvl="2" w:tplc="E2DCAAE8">
      <w:start w:val="1"/>
      <w:numFmt w:val="lowerRoman"/>
      <w:lvlText w:val="%3."/>
      <w:lvlJc w:val="right"/>
      <w:pPr>
        <w:ind w:left="2160" w:hanging="180"/>
      </w:pPr>
    </w:lvl>
    <w:lvl w:ilvl="3" w:tplc="29C4BBE6">
      <w:start w:val="1"/>
      <w:numFmt w:val="decimal"/>
      <w:lvlText w:val="%4."/>
      <w:lvlJc w:val="left"/>
      <w:pPr>
        <w:ind w:left="2880" w:hanging="360"/>
      </w:pPr>
    </w:lvl>
    <w:lvl w:ilvl="4" w:tplc="E7961600">
      <w:start w:val="1"/>
      <w:numFmt w:val="lowerLetter"/>
      <w:lvlText w:val="%5."/>
      <w:lvlJc w:val="left"/>
      <w:pPr>
        <w:ind w:left="3600" w:hanging="360"/>
      </w:pPr>
    </w:lvl>
    <w:lvl w:ilvl="5" w:tplc="3ADEAE94">
      <w:start w:val="1"/>
      <w:numFmt w:val="lowerRoman"/>
      <w:lvlText w:val="%6."/>
      <w:lvlJc w:val="right"/>
      <w:pPr>
        <w:ind w:left="4320" w:hanging="180"/>
      </w:pPr>
    </w:lvl>
    <w:lvl w:ilvl="6" w:tplc="F14EF6B4">
      <w:start w:val="1"/>
      <w:numFmt w:val="decimal"/>
      <w:lvlText w:val="%7."/>
      <w:lvlJc w:val="left"/>
      <w:pPr>
        <w:ind w:left="5040" w:hanging="360"/>
      </w:pPr>
    </w:lvl>
    <w:lvl w:ilvl="7" w:tplc="DF9A9742">
      <w:start w:val="1"/>
      <w:numFmt w:val="lowerLetter"/>
      <w:lvlText w:val="%8."/>
      <w:lvlJc w:val="left"/>
      <w:pPr>
        <w:ind w:left="5760" w:hanging="360"/>
      </w:pPr>
    </w:lvl>
    <w:lvl w:ilvl="8" w:tplc="53A8EA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5A36"/>
    <w:multiLevelType w:val="hybridMultilevel"/>
    <w:tmpl w:val="33D4C576"/>
    <w:lvl w:ilvl="0" w:tplc="ED5096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F40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E1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64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C7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0B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9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0D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2C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5BD0"/>
    <w:multiLevelType w:val="hybridMultilevel"/>
    <w:tmpl w:val="F3BE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A1C63"/>
    <w:multiLevelType w:val="hybridMultilevel"/>
    <w:tmpl w:val="35EAA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84CF6"/>
    <w:multiLevelType w:val="hybridMultilevel"/>
    <w:tmpl w:val="6B2CF98A"/>
    <w:lvl w:ilvl="0" w:tplc="F01A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03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83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9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A9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4F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03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2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E4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4FE"/>
    <w:multiLevelType w:val="hybridMultilevel"/>
    <w:tmpl w:val="0C5093DC"/>
    <w:lvl w:ilvl="0" w:tplc="0D0CF2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84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A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E6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5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9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D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23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C1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2D45"/>
    <w:multiLevelType w:val="hybridMultilevel"/>
    <w:tmpl w:val="D3E0E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D06C5"/>
    <w:multiLevelType w:val="hybridMultilevel"/>
    <w:tmpl w:val="C30A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474FE"/>
    <w:multiLevelType w:val="hybridMultilevel"/>
    <w:tmpl w:val="17D8FF16"/>
    <w:lvl w:ilvl="0" w:tplc="A392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82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8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2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4E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C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89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C8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91740"/>
    <w:multiLevelType w:val="hybridMultilevel"/>
    <w:tmpl w:val="6590B5BC"/>
    <w:lvl w:ilvl="0" w:tplc="702CD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45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C8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7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E0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AB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C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80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40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63CB"/>
    <w:multiLevelType w:val="hybridMultilevel"/>
    <w:tmpl w:val="37CE35B8"/>
    <w:lvl w:ilvl="0" w:tplc="618ED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ED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A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E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4A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C1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0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29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53283"/>
    <w:multiLevelType w:val="hybridMultilevel"/>
    <w:tmpl w:val="F732C4BC"/>
    <w:lvl w:ilvl="0" w:tplc="EF984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C6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04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A6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02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C7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6C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4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EA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45B1"/>
    <w:multiLevelType w:val="hybridMultilevel"/>
    <w:tmpl w:val="91C6D1D0"/>
    <w:lvl w:ilvl="0" w:tplc="BF523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CC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05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6A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0A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42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4A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B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2C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2EF"/>
    <w:multiLevelType w:val="hybridMultilevel"/>
    <w:tmpl w:val="BE7E6AB4"/>
    <w:lvl w:ilvl="0" w:tplc="EA7EA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09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0A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C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8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D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28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C9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8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03A"/>
    <w:multiLevelType w:val="hybridMultilevel"/>
    <w:tmpl w:val="D1F4098A"/>
    <w:lvl w:ilvl="0" w:tplc="78000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C9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A1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E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2F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8E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A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CA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C7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EBA"/>
    <w:multiLevelType w:val="hybridMultilevel"/>
    <w:tmpl w:val="2710DC96"/>
    <w:lvl w:ilvl="0" w:tplc="E20C9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624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07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85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A5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02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2E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C4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0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A787C"/>
    <w:multiLevelType w:val="hybridMultilevel"/>
    <w:tmpl w:val="352E875A"/>
    <w:lvl w:ilvl="0" w:tplc="28B02A4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070FF"/>
    <w:multiLevelType w:val="hybridMultilevel"/>
    <w:tmpl w:val="912A9300"/>
    <w:lvl w:ilvl="0" w:tplc="0762B9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DA5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A5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2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C0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85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CC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85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34402"/>
    <w:multiLevelType w:val="hybridMultilevel"/>
    <w:tmpl w:val="CCC2B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15CC4"/>
    <w:multiLevelType w:val="hybridMultilevel"/>
    <w:tmpl w:val="CB762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B9131C"/>
    <w:multiLevelType w:val="hybridMultilevel"/>
    <w:tmpl w:val="A3FC6CB4"/>
    <w:lvl w:ilvl="0" w:tplc="97B8FB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A6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05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E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6E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2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E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6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0D09"/>
    <w:multiLevelType w:val="hybridMultilevel"/>
    <w:tmpl w:val="9DB22004"/>
    <w:lvl w:ilvl="0" w:tplc="9D2C07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EE0E12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6B4FC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D2C9C0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686371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CFCC0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5CE12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D30E85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0DE020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0F76BB"/>
    <w:multiLevelType w:val="hybridMultilevel"/>
    <w:tmpl w:val="6090E42C"/>
    <w:lvl w:ilvl="0" w:tplc="EF043064">
      <w:start w:val="1"/>
      <w:numFmt w:val="decimal"/>
      <w:lvlText w:val="%1."/>
      <w:lvlJc w:val="left"/>
      <w:pPr>
        <w:ind w:left="720" w:hanging="360"/>
      </w:pPr>
    </w:lvl>
    <w:lvl w:ilvl="1" w:tplc="C2BE97B0">
      <w:start w:val="1"/>
      <w:numFmt w:val="lowerLetter"/>
      <w:lvlText w:val="%2."/>
      <w:lvlJc w:val="left"/>
      <w:pPr>
        <w:ind w:left="1440" w:hanging="360"/>
      </w:pPr>
    </w:lvl>
    <w:lvl w:ilvl="2" w:tplc="B6C643CC">
      <w:start w:val="1"/>
      <w:numFmt w:val="lowerRoman"/>
      <w:lvlText w:val="%3."/>
      <w:lvlJc w:val="right"/>
      <w:pPr>
        <w:ind w:left="2160" w:hanging="180"/>
      </w:pPr>
    </w:lvl>
    <w:lvl w:ilvl="3" w:tplc="73EA71C2">
      <w:start w:val="1"/>
      <w:numFmt w:val="decimal"/>
      <w:lvlText w:val="%4."/>
      <w:lvlJc w:val="left"/>
      <w:pPr>
        <w:ind w:left="2880" w:hanging="360"/>
      </w:pPr>
    </w:lvl>
    <w:lvl w:ilvl="4" w:tplc="AC42F37C">
      <w:start w:val="1"/>
      <w:numFmt w:val="lowerLetter"/>
      <w:lvlText w:val="%5."/>
      <w:lvlJc w:val="left"/>
      <w:pPr>
        <w:ind w:left="3600" w:hanging="360"/>
      </w:pPr>
    </w:lvl>
    <w:lvl w:ilvl="5" w:tplc="7938C2C8">
      <w:start w:val="1"/>
      <w:numFmt w:val="lowerRoman"/>
      <w:lvlText w:val="%6."/>
      <w:lvlJc w:val="right"/>
      <w:pPr>
        <w:ind w:left="4320" w:hanging="180"/>
      </w:pPr>
    </w:lvl>
    <w:lvl w:ilvl="6" w:tplc="EDF455F6">
      <w:start w:val="1"/>
      <w:numFmt w:val="decimal"/>
      <w:lvlText w:val="%7."/>
      <w:lvlJc w:val="left"/>
      <w:pPr>
        <w:ind w:left="5040" w:hanging="360"/>
      </w:pPr>
    </w:lvl>
    <w:lvl w:ilvl="7" w:tplc="1610DAD4">
      <w:start w:val="1"/>
      <w:numFmt w:val="lowerLetter"/>
      <w:lvlText w:val="%8."/>
      <w:lvlJc w:val="left"/>
      <w:pPr>
        <w:ind w:left="5760" w:hanging="360"/>
      </w:pPr>
    </w:lvl>
    <w:lvl w:ilvl="8" w:tplc="A998CD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04A3E"/>
    <w:multiLevelType w:val="hybridMultilevel"/>
    <w:tmpl w:val="E4CCE5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52BCD"/>
    <w:multiLevelType w:val="hybridMultilevel"/>
    <w:tmpl w:val="1C682B9C"/>
    <w:lvl w:ilvl="0" w:tplc="6946431C">
      <w:start w:val="1"/>
      <w:numFmt w:val="decimal"/>
      <w:lvlText w:val="%1."/>
      <w:lvlJc w:val="left"/>
      <w:pPr>
        <w:ind w:left="720" w:hanging="360"/>
      </w:pPr>
    </w:lvl>
    <w:lvl w:ilvl="1" w:tplc="FEE08C5C">
      <w:start w:val="1"/>
      <w:numFmt w:val="lowerLetter"/>
      <w:lvlText w:val="%2."/>
      <w:lvlJc w:val="left"/>
      <w:pPr>
        <w:ind w:left="1440" w:hanging="360"/>
      </w:pPr>
    </w:lvl>
    <w:lvl w:ilvl="2" w:tplc="062663B8">
      <w:start w:val="1"/>
      <w:numFmt w:val="lowerRoman"/>
      <w:lvlText w:val="%3."/>
      <w:lvlJc w:val="right"/>
      <w:pPr>
        <w:ind w:left="2160" w:hanging="180"/>
      </w:pPr>
    </w:lvl>
    <w:lvl w:ilvl="3" w:tplc="EC96BEB2">
      <w:start w:val="1"/>
      <w:numFmt w:val="decimal"/>
      <w:lvlText w:val="%4."/>
      <w:lvlJc w:val="left"/>
      <w:pPr>
        <w:ind w:left="2880" w:hanging="360"/>
      </w:pPr>
    </w:lvl>
    <w:lvl w:ilvl="4" w:tplc="36E6A1A0">
      <w:start w:val="1"/>
      <w:numFmt w:val="lowerLetter"/>
      <w:lvlText w:val="%5."/>
      <w:lvlJc w:val="left"/>
      <w:pPr>
        <w:ind w:left="3600" w:hanging="360"/>
      </w:pPr>
    </w:lvl>
    <w:lvl w:ilvl="5" w:tplc="0D1AF942">
      <w:start w:val="1"/>
      <w:numFmt w:val="lowerRoman"/>
      <w:lvlText w:val="%6."/>
      <w:lvlJc w:val="right"/>
      <w:pPr>
        <w:ind w:left="4320" w:hanging="180"/>
      </w:pPr>
    </w:lvl>
    <w:lvl w:ilvl="6" w:tplc="F85C8442">
      <w:start w:val="1"/>
      <w:numFmt w:val="decimal"/>
      <w:lvlText w:val="%7."/>
      <w:lvlJc w:val="left"/>
      <w:pPr>
        <w:ind w:left="5040" w:hanging="360"/>
      </w:pPr>
    </w:lvl>
    <w:lvl w:ilvl="7" w:tplc="79CC0CC6">
      <w:start w:val="1"/>
      <w:numFmt w:val="lowerLetter"/>
      <w:lvlText w:val="%8."/>
      <w:lvlJc w:val="left"/>
      <w:pPr>
        <w:ind w:left="5760" w:hanging="360"/>
      </w:pPr>
    </w:lvl>
    <w:lvl w:ilvl="8" w:tplc="6832A2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4846"/>
    <w:multiLevelType w:val="hybridMultilevel"/>
    <w:tmpl w:val="B5B2226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484033"/>
    <w:multiLevelType w:val="hybridMultilevel"/>
    <w:tmpl w:val="6F081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66BBA"/>
    <w:multiLevelType w:val="hybridMultilevel"/>
    <w:tmpl w:val="FB023E4A"/>
    <w:lvl w:ilvl="0" w:tplc="28B02A44">
      <w:start w:val="1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1E0CC8"/>
    <w:multiLevelType w:val="hybridMultilevel"/>
    <w:tmpl w:val="3354A254"/>
    <w:lvl w:ilvl="0" w:tplc="F746EC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420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60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4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8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81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A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4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440"/>
    <w:multiLevelType w:val="hybridMultilevel"/>
    <w:tmpl w:val="CFE4DB0C"/>
    <w:lvl w:ilvl="0" w:tplc="481848E6">
      <w:start w:val="4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81FBB"/>
    <w:multiLevelType w:val="hybridMultilevel"/>
    <w:tmpl w:val="E9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76496F"/>
    <w:multiLevelType w:val="hybridMultilevel"/>
    <w:tmpl w:val="C63C74C4"/>
    <w:lvl w:ilvl="0" w:tplc="28FE22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D83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27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1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A8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C4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F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8A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69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B6AFC"/>
    <w:multiLevelType w:val="hybridMultilevel"/>
    <w:tmpl w:val="3562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702BEE"/>
    <w:multiLevelType w:val="hybridMultilevel"/>
    <w:tmpl w:val="EF727D30"/>
    <w:lvl w:ilvl="0" w:tplc="335C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0B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43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67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4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CA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8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C3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82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11186"/>
    <w:multiLevelType w:val="hybridMultilevel"/>
    <w:tmpl w:val="FEDABD72"/>
    <w:lvl w:ilvl="0" w:tplc="3CFE48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E1849E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24C3C5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C5879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334191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B02B9B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55AE6A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FCEAF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FD809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B045D1"/>
    <w:multiLevelType w:val="hybridMultilevel"/>
    <w:tmpl w:val="538A6058"/>
    <w:lvl w:ilvl="0" w:tplc="84925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0F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F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01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4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84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62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E3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CD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19793">
    <w:abstractNumId w:val="35"/>
  </w:num>
  <w:num w:numId="2" w16cid:durableId="1824815286">
    <w:abstractNumId w:val="22"/>
  </w:num>
  <w:num w:numId="3" w16cid:durableId="1385251535">
    <w:abstractNumId w:val="12"/>
  </w:num>
  <w:num w:numId="4" w16cid:durableId="1825076731">
    <w:abstractNumId w:val="16"/>
  </w:num>
  <w:num w:numId="5" w16cid:durableId="1477529558">
    <w:abstractNumId w:val="25"/>
  </w:num>
  <w:num w:numId="6" w16cid:durableId="666833102">
    <w:abstractNumId w:val="1"/>
  </w:num>
  <w:num w:numId="7" w16cid:durableId="1384518962">
    <w:abstractNumId w:val="4"/>
  </w:num>
  <w:num w:numId="8" w16cid:durableId="1293445233">
    <w:abstractNumId w:val="8"/>
  </w:num>
  <w:num w:numId="9" w16cid:durableId="1322076059">
    <w:abstractNumId w:val="31"/>
  </w:num>
  <w:num w:numId="10" w16cid:durableId="1263105447">
    <w:abstractNumId w:val="20"/>
  </w:num>
  <w:num w:numId="11" w16cid:durableId="473567077">
    <w:abstractNumId w:val="19"/>
  </w:num>
  <w:num w:numId="12" w16cid:durableId="2144420046">
    <w:abstractNumId w:val="7"/>
  </w:num>
  <w:num w:numId="13" w16cid:durableId="1410926826">
    <w:abstractNumId w:val="33"/>
  </w:num>
  <w:num w:numId="14" w16cid:durableId="709690537">
    <w:abstractNumId w:val="3"/>
  </w:num>
  <w:num w:numId="15" w16cid:durableId="603460719">
    <w:abstractNumId w:val="27"/>
  </w:num>
  <w:num w:numId="16" w16cid:durableId="422341718">
    <w:abstractNumId w:val="13"/>
  </w:num>
  <w:num w:numId="17" w16cid:durableId="1844467935">
    <w:abstractNumId w:val="9"/>
  </w:num>
  <w:num w:numId="18" w16cid:durableId="267734190">
    <w:abstractNumId w:val="11"/>
  </w:num>
  <w:num w:numId="19" w16cid:durableId="383019621">
    <w:abstractNumId w:val="5"/>
  </w:num>
  <w:num w:numId="20" w16cid:durableId="1379209356">
    <w:abstractNumId w:val="0"/>
  </w:num>
  <w:num w:numId="21" w16cid:durableId="913783676">
    <w:abstractNumId w:val="2"/>
  </w:num>
  <w:num w:numId="22" w16cid:durableId="1466241131">
    <w:abstractNumId w:val="14"/>
  </w:num>
  <w:num w:numId="23" w16cid:durableId="2075622676">
    <w:abstractNumId w:val="34"/>
  </w:num>
  <w:num w:numId="24" w16cid:durableId="1281646547">
    <w:abstractNumId w:val="32"/>
  </w:num>
  <w:num w:numId="25" w16cid:durableId="1899707907">
    <w:abstractNumId w:val="15"/>
  </w:num>
  <w:num w:numId="26" w16cid:durableId="62917200">
    <w:abstractNumId w:val="18"/>
  </w:num>
  <w:num w:numId="27" w16cid:durableId="972755854">
    <w:abstractNumId w:val="21"/>
  </w:num>
  <w:num w:numId="28" w16cid:durableId="1346907936">
    <w:abstractNumId w:val="29"/>
  </w:num>
  <w:num w:numId="29" w16cid:durableId="2073965335">
    <w:abstractNumId w:val="6"/>
  </w:num>
  <w:num w:numId="30" w16cid:durableId="1588075423">
    <w:abstractNumId w:val="10"/>
  </w:num>
  <w:num w:numId="31" w16cid:durableId="2072919650">
    <w:abstractNumId w:val="36"/>
  </w:num>
  <w:num w:numId="32" w16cid:durableId="1426421214">
    <w:abstractNumId w:val="23"/>
  </w:num>
  <w:num w:numId="33" w16cid:durableId="208490656">
    <w:abstractNumId w:val="28"/>
  </w:num>
  <w:num w:numId="34" w16cid:durableId="1443761549">
    <w:abstractNumId w:val="30"/>
  </w:num>
  <w:num w:numId="35" w16cid:durableId="1149830802">
    <w:abstractNumId w:val="17"/>
  </w:num>
  <w:num w:numId="36" w16cid:durableId="1358702798">
    <w:abstractNumId w:val="24"/>
  </w:num>
  <w:num w:numId="37" w16cid:durableId="7446908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EB"/>
    <w:rsid w:val="00032C10"/>
    <w:rsid w:val="000620EB"/>
    <w:rsid w:val="0007549F"/>
    <w:rsid w:val="00092459"/>
    <w:rsid w:val="000B5368"/>
    <w:rsid w:val="000F3CAB"/>
    <w:rsid w:val="00146CDC"/>
    <w:rsid w:val="00167DBF"/>
    <w:rsid w:val="0017413E"/>
    <w:rsid w:val="00181473"/>
    <w:rsid w:val="00196ADF"/>
    <w:rsid w:val="001E54B0"/>
    <w:rsid w:val="001E61F8"/>
    <w:rsid w:val="002743C7"/>
    <w:rsid w:val="00292303"/>
    <w:rsid w:val="002D5B16"/>
    <w:rsid w:val="002E01CB"/>
    <w:rsid w:val="002E6996"/>
    <w:rsid w:val="0030271A"/>
    <w:rsid w:val="00312695"/>
    <w:rsid w:val="003A3238"/>
    <w:rsid w:val="00430697"/>
    <w:rsid w:val="00432514"/>
    <w:rsid w:val="0044234C"/>
    <w:rsid w:val="004428E5"/>
    <w:rsid w:val="00445E11"/>
    <w:rsid w:val="00452BBC"/>
    <w:rsid w:val="00494A5C"/>
    <w:rsid w:val="004B1042"/>
    <w:rsid w:val="004C5848"/>
    <w:rsid w:val="005379AB"/>
    <w:rsid w:val="005608BF"/>
    <w:rsid w:val="005D222B"/>
    <w:rsid w:val="005D4C70"/>
    <w:rsid w:val="005E4347"/>
    <w:rsid w:val="006C12BD"/>
    <w:rsid w:val="006D5EF2"/>
    <w:rsid w:val="00721B17"/>
    <w:rsid w:val="00732CC6"/>
    <w:rsid w:val="007948D1"/>
    <w:rsid w:val="007C6234"/>
    <w:rsid w:val="007F1208"/>
    <w:rsid w:val="00812FC3"/>
    <w:rsid w:val="00813B00"/>
    <w:rsid w:val="00813CBE"/>
    <w:rsid w:val="008809EE"/>
    <w:rsid w:val="00886216"/>
    <w:rsid w:val="00893258"/>
    <w:rsid w:val="008C6FFA"/>
    <w:rsid w:val="008E57DC"/>
    <w:rsid w:val="00925EB7"/>
    <w:rsid w:val="00932B59"/>
    <w:rsid w:val="009571BF"/>
    <w:rsid w:val="009744CD"/>
    <w:rsid w:val="00974C2D"/>
    <w:rsid w:val="009802AE"/>
    <w:rsid w:val="00990E1D"/>
    <w:rsid w:val="009E0EB7"/>
    <w:rsid w:val="009F0C4F"/>
    <w:rsid w:val="00A24FD5"/>
    <w:rsid w:val="00A2708C"/>
    <w:rsid w:val="00A45CA0"/>
    <w:rsid w:val="00AA6082"/>
    <w:rsid w:val="00AB02B5"/>
    <w:rsid w:val="00AD7BC9"/>
    <w:rsid w:val="00AE18C2"/>
    <w:rsid w:val="00B21E2D"/>
    <w:rsid w:val="00B4142F"/>
    <w:rsid w:val="00B544FD"/>
    <w:rsid w:val="00B82CBD"/>
    <w:rsid w:val="00BA20F1"/>
    <w:rsid w:val="00BB2159"/>
    <w:rsid w:val="00BF3FCD"/>
    <w:rsid w:val="00C40991"/>
    <w:rsid w:val="00C62522"/>
    <w:rsid w:val="00CA5B97"/>
    <w:rsid w:val="00CC45A9"/>
    <w:rsid w:val="00CC7AFC"/>
    <w:rsid w:val="00CD208F"/>
    <w:rsid w:val="00D035F6"/>
    <w:rsid w:val="00D20902"/>
    <w:rsid w:val="00DE1D06"/>
    <w:rsid w:val="00E55E8D"/>
    <w:rsid w:val="00E84E10"/>
    <w:rsid w:val="00F56A58"/>
    <w:rsid w:val="00FA5EF3"/>
    <w:rsid w:val="00FA70B8"/>
    <w:rsid w:val="00FB189C"/>
    <w:rsid w:val="01415435"/>
    <w:rsid w:val="01A7CF4B"/>
    <w:rsid w:val="02050815"/>
    <w:rsid w:val="028ABBD5"/>
    <w:rsid w:val="02913D3B"/>
    <w:rsid w:val="02CD0443"/>
    <w:rsid w:val="031802F0"/>
    <w:rsid w:val="03D69C7F"/>
    <w:rsid w:val="04864205"/>
    <w:rsid w:val="04E75D93"/>
    <w:rsid w:val="05327AA5"/>
    <w:rsid w:val="054D4427"/>
    <w:rsid w:val="06B7E530"/>
    <w:rsid w:val="0755DB04"/>
    <w:rsid w:val="07A63EC8"/>
    <w:rsid w:val="07CCEBA6"/>
    <w:rsid w:val="07CF1AEB"/>
    <w:rsid w:val="08F3ECD6"/>
    <w:rsid w:val="08FF4FCF"/>
    <w:rsid w:val="09F8F738"/>
    <w:rsid w:val="0A3008BA"/>
    <w:rsid w:val="0A7C3657"/>
    <w:rsid w:val="0AFC6451"/>
    <w:rsid w:val="0B9792D1"/>
    <w:rsid w:val="0D6E48B2"/>
    <w:rsid w:val="0E0FB6EA"/>
    <w:rsid w:val="0E1EE2BD"/>
    <w:rsid w:val="0EA5C359"/>
    <w:rsid w:val="0EBE31B8"/>
    <w:rsid w:val="0FAB874B"/>
    <w:rsid w:val="1023E91C"/>
    <w:rsid w:val="139A8C80"/>
    <w:rsid w:val="147C157B"/>
    <w:rsid w:val="15AA9C9F"/>
    <w:rsid w:val="15EAB790"/>
    <w:rsid w:val="16BEE95B"/>
    <w:rsid w:val="16D586E0"/>
    <w:rsid w:val="175DB512"/>
    <w:rsid w:val="182A591F"/>
    <w:rsid w:val="1871C6E1"/>
    <w:rsid w:val="18C15F0B"/>
    <w:rsid w:val="190FBCB5"/>
    <w:rsid w:val="19ABC91C"/>
    <w:rsid w:val="19F84A8E"/>
    <w:rsid w:val="1A0D9742"/>
    <w:rsid w:val="1B2D535B"/>
    <w:rsid w:val="1B5D3A06"/>
    <w:rsid w:val="1B8333F0"/>
    <w:rsid w:val="1BAA27D3"/>
    <w:rsid w:val="1C103EA4"/>
    <w:rsid w:val="1C5A7B05"/>
    <w:rsid w:val="1CD56EA2"/>
    <w:rsid w:val="1D023953"/>
    <w:rsid w:val="1DEDAA19"/>
    <w:rsid w:val="1E1D9CF3"/>
    <w:rsid w:val="1E92BB6B"/>
    <w:rsid w:val="1EE82BA2"/>
    <w:rsid w:val="1F2F0663"/>
    <w:rsid w:val="1FFE942B"/>
    <w:rsid w:val="2084AE3C"/>
    <w:rsid w:val="20FAA9FD"/>
    <w:rsid w:val="2124EF53"/>
    <w:rsid w:val="215A5395"/>
    <w:rsid w:val="224F26CB"/>
    <w:rsid w:val="2330D4C7"/>
    <w:rsid w:val="2338493C"/>
    <w:rsid w:val="240968ED"/>
    <w:rsid w:val="244C483E"/>
    <w:rsid w:val="2534D2F6"/>
    <w:rsid w:val="25A4E818"/>
    <w:rsid w:val="2667DE11"/>
    <w:rsid w:val="274109AF"/>
    <w:rsid w:val="27AB7140"/>
    <w:rsid w:val="28A3DC82"/>
    <w:rsid w:val="28E4C6B3"/>
    <w:rsid w:val="2993D8E1"/>
    <w:rsid w:val="29C9AB9C"/>
    <w:rsid w:val="2A54483D"/>
    <w:rsid w:val="2AABC1BE"/>
    <w:rsid w:val="2BA26B43"/>
    <w:rsid w:val="2C695F43"/>
    <w:rsid w:val="2C8EF346"/>
    <w:rsid w:val="2CA01392"/>
    <w:rsid w:val="2CC6A2DF"/>
    <w:rsid w:val="2CCB5522"/>
    <w:rsid w:val="2EE44CEF"/>
    <w:rsid w:val="2F83DE7F"/>
    <w:rsid w:val="31125822"/>
    <w:rsid w:val="32F3FDD0"/>
    <w:rsid w:val="3416E954"/>
    <w:rsid w:val="34475EFD"/>
    <w:rsid w:val="34BB9DBE"/>
    <w:rsid w:val="355B6249"/>
    <w:rsid w:val="368ABDD7"/>
    <w:rsid w:val="37107022"/>
    <w:rsid w:val="38157738"/>
    <w:rsid w:val="381DDE22"/>
    <w:rsid w:val="384A9F36"/>
    <w:rsid w:val="3906FCE7"/>
    <w:rsid w:val="39B14799"/>
    <w:rsid w:val="39E9C35C"/>
    <w:rsid w:val="39F0BEBF"/>
    <w:rsid w:val="3A4810E4"/>
    <w:rsid w:val="3A775377"/>
    <w:rsid w:val="3B7F70EB"/>
    <w:rsid w:val="3B8FBAF8"/>
    <w:rsid w:val="3C79FADA"/>
    <w:rsid w:val="3CD720A6"/>
    <w:rsid w:val="3D59535A"/>
    <w:rsid w:val="3D8F3A81"/>
    <w:rsid w:val="3D98E34F"/>
    <w:rsid w:val="3DCD13B0"/>
    <w:rsid w:val="3E67D241"/>
    <w:rsid w:val="3F1B8207"/>
    <w:rsid w:val="3F215B5A"/>
    <w:rsid w:val="3F691165"/>
    <w:rsid w:val="40994649"/>
    <w:rsid w:val="40A78E5F"/>
    <w:rsid w:val="40B75268"/>
    <w:rsid w:val="413FC020"/>
    <w:rsid w:val="416FB2FA"/>
    <w:rsid w:val="422E263E"/>
    <w:rsid w:val="43A07818"/>
    <w:rsid w:val="44F722BA"/>
    <w:rsid w:val="459D1985"/>
    <w:rsid w:val="460DD8A8"/>
    <w:rsid w:val="461F0A7C"/>
    <w:rsid w:val="461FFD8F"/>
    <w:rsid w:val="46CA1CA3"/>
    <w:rsid w:val="46F521E7"/>
    <w:rsid w:val="4713F1B1"/>
    <w:rsid w:val="475BC974"/>
    <w:rsid w:val="479EF5BD"/>
    <w:rsid w:val="47DA6800"/>
    <w:rsid w:val="48B0D4A4"/>
    <w:rsid w:val="4945C50F"/>
    <w:rsid w:val="4A126246"/>
    <w:rsid w:val="4AC72115"/>
    <w:rsid w:val="4ACDFB41"/>
    <w:rsid w:val="4B1C898D"/>
    <w:rsid w:val="4B51F7A1"/>
    <w:rsid w:val="4B8088BA"/>
    <w:rsid w:val="4B9C01C5"/>
    <w:rsid w:val="4BC8930A"/>
    <w:rsid w:val="4C2F3659"/>
    <w:rsid w:val="4C788DFE"/>
    <w:rsid w:val="4CF66071"/>
    <w:rsid w:val="4D64B689"/>
    <w:rsid w:val="4D8C5BCF"/>
    <w:rsid w:val="4DAABA37"/>
    <w:rsid w:val="4DC9A4F9"/>
    <w:rsid w:val="4E7918B0"/>
    <w:rsid w:val="4EA895AD"/>
    <w:rsid w:val="4EAAE620"/>
    <w:rsid w:val="4EABE87B"/>
    <w:rsid w:val="4EFD0206"/>
    <w:rsid w:val="4F3E9B75"/>
    <w:rsid w:val="4F468B81"/>
    <w:rsid w:val="4FA01558"/>
    <w:rsid w:val="500E3A1B"/>
    <w:rsid w:val="50686E60"/>
    <w:rsid w:val="50A6E610"/>
    <w:rsid w:val="51A42F64"/>
    <w:rsid w:val="51F3CF5B"/>
    <w:rsid w:val="521A7E83"/>
    <w:rsid w:val="52757AC4"/>
    <w:rsid w:val="52AD87A5"/>
    <w:rsid w:val="52BCC6E2"/>
    <w:rsid w:val="52C7B54A"/>
    <w:rsid w:val="52F014B9"/>
    <w:rsid w:val="53172571"/>
    <w:rsid w:val="538D1E79"/>
    <w:rsid w:val="5398F86B"/>
    <w:rsid w:val="542C01C4"/>
    <w:rsid w:val="543E815F"/>
    <w:rsid w:val="5555F5AF"/>
    <w:rsid w:val="555C9C4A"/>
    <w:rsid w:val="555E9264"/>
    <w:rsid w:val="559F9A00"/>
    <w:rsid w:val="5608EFB0"/>
    <w:rsid w:val="563AFDDC"/>
    <w:rsid w:val="56734970"/>
    <w:rsid w:val="567B40D2"/>
    <w:rsid w:val="567C73C7"/>
    <w:rsid w:val="56AABEE8"/>
    <w:rsid w:val="573DD2D9"/>
    <w:rsid w:val="583FE03D"/>
    <w:rsid w:val="58E0759D"/>
    <w:rsid w:val="58E67ED0"/>
    <w:rsid w:val="599CD143"/>
    <w:rsid w:val="59FC32C0"/>
    <w:rsid w:val="5A3EB88E"/>
    <w:rsid w:val="5B284814"/>
    <w:rsid w:val="5B8A7DAA"/>
    <w:rsid w:val="5BEB53F2"/>
    <w:rsid w:val="5C04B861"/>
    <w:rsid w:val="5CD42BC3"/>
    <w:rsid w:val="5D1192D6"/>
    <w:rsid w:val="5D5E14B7"/>
    <w:rsid w:val="5D6577A4"/>
    <w:rsid w:val="5D77ABBB"/>
    <w:rsid w:val="5DB4D0B8"/>
    <w:rsid w:val="5F344AE2"/>
    <w:rsid w:val="5F6B2896"/>
    <w:rsid w:val="603D6AE9"/>
    <w:rsid w:val="6057957B"/>
    <w:rsid w:val="619FC3CC"/>
    <w:rsid w:val="61F365DC"/>
    <w:rsid w:val="621655B4"/>
    <w:rsid w:val="621FBF60"/>
    <w:rsid w:val="62EA1D2C"/>
    <w:rsid w:val="62FB17D2"/>
    <w:rsid w:val="63AA7E25"/>
    <w:rsid w:val="63CB9C7E"/>
    <w:rsid w:val="641B2033"/>
    <w:rsid w:val="641C55E1"/>
    <w:rsid w:val="644CDF38"/>
    <w:rsid w:val="6491D627"/>
    <w:rsid w:val="64BAA5C4"/>
    <w:rsid w:val="65210D69"/>
    <w:rsid w:val="657EC78C"/>
    <w:rsid w:val="660A2A23"/>
    <w:rsid w:val="669877BC"/>
    <w:rsid w:val="66D1B8E2"/>
    <w:rsid w:val="67B74CD4"/>
    <w:rsid w:val="686D8943"/>
    <w:rsid w:val="6956BB89"/>
    <w:rsid w:val="696ECA04"/>
    <w:rsid w:val="69999ADA"/>
    <w:rsid w:val="69C237A6"/>
    <w:rsid w:val="6A8B9765"/>
    <w:rsid w:val="6AD87ADF"/>
    <w:rsid w:val="6AFC950B"/>
    <w:rsid w:val="6B2724C1"/>
    <w:rsid w:val="6C197FED"/>
    <w:rsid w:val="6C428861"/>
    <w:rsid w:val="6CE8DA09"/>
    <w:rsid w:val="6CF68428"/>
    <w:rsid w:val="6D79E082"/>
    <w:rsid w:val="6E495CC7"/>
    <w:rsid w:val="6EB6FB1A"/>
    <w:rsid w:val="6F1C232F"/>
    <w:rsid w:val="6F300A78"/>
    <w:rsid w:val="70145211"/>
    <w:rsid w:val="70407581"/>
    <w:rsid w:val="70D155AE"/>
    <w:rsid w:val="70EEBD7E"/>
    <w:rsid w:val="7106E9BC"/>
    <w:rsid w:val="71847643"/>
    <w:rsid w:val="727DB9A2"/>
    <w:rsid w:val="72D644FC"/>
    <w:rsid w:val="738E262E"/>
    <w:rsid w:val="73BD827A"/>
    <w:rsid w:val="74B29CE4"/>
    <w:rsid w:val="74C94C42"/>
    <w:rsid w:val="752506F0"/>
    <w:rsid w:val="7526BFAA"/>
    <w:rsid w:val="76A8D87B"/>
    <w:rsid w:val="76C2900B"/>
    <w:rsid w:val="77582E40"/>
    <w:rsid w:val="77A981B6"/>
    <w:rsid w:val="77B7E695"/>
    <w:rsid w:val="77EB140E"/>
    <w:rsid w:val="7844B503"/>
    <w:rsid w:val="799C7D9F"/>
    <w:rsid w:val="79A2D9EB"/>
    <w:rsid w:val="79C1E15A"/>
    <w:rsid w:val="7A15DFC4"/>
    <w:rsid w:val="7A41CBDE"/>
    <w:rsid w:val="7A46913B"/>
    <w:rsid w:val="7AD9EB8F"/>
    <w:rsid w:val="7B0162E6"/>
    <w:rsid w:val="7CA3C1D1"/>
    <w:rsid w:val="7CCE3709"/>
    <w:rsid w:val="7D0C2E64"/>
    <w:rsid w:val="7D26E486"/>
    <w:rsid w:val="7EFBD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36CD"/>
  <w15:docId w15:val="{5286C847-C777-47E3-BB65-A0145C7A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5E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2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D03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4DF805F2ADD4DA25B4371F51E2E17" ma:contentTypeVersion="18" ma:contentTypeDescription="Een nieuw document maken." ma:contentTypeScope="" ma:versionID="dcd6b74618b59681ceea492b11fb6db8">
  <xsd:schema xmlns:xsd="http://www.w3.org/2001/XMLSchema" xmlns:xs="http://www.w3.org/2001/XMLSchema" xmlns:p="http://schemas.microsoft.com/office/2006/metadata/properties" xmlns:ns2="5515c940-c327-44ac-8972-2ea1dced772e" xmlns:ns3="e8f80d32-52e6-4562-ba84-b1b39031a500" targetNamespace="http://schemas.microsoft.com/office/2006/metadata/properties" ma:root="true" ma:fieldsID="cfae84c1718048ed4cf8344a97737ad6" ns2:_="" ns3:_="">
    <xsd:import namespace="5515c940-c327-44ac-8972-2ea1dced772e"/>
    <xsd:import namespace="e8f80d32-52e6-4562-ba84-b1b39031a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5c940-c327-44ac-8972-2ea1dce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0d32-52e6-4562-ba84-b1b39031a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fd0a93-c937-464f-bcee-72529f052e2e}" ma:internalName="TaxCatchAll" ma:showField="CatchAllData" ma:web="e8f80d32-52e6-4562-ba84-b1b39031a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80d32-52e6-4562-ba84-b1b39031a500" xsi:nil="true"/>
    <lcf76f155ced4ddcb4097134ff3c332f xmlns="5515c940-c327-44ac-8972-2ea1dced7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243ACA-6248-4481-BF1E-06F68B2C3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C8F37-1B6C-4D91-81A4-09285A1EE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5c940-c327-44ac-8972-2ea1dced772e"/>
    <ds:schemaRef ds:uri="e8f80d32-52e6-4562-ba84-b1b39031a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473A2-D5E3-4F05-ACAF-04729929C990}">
  <ds:schemaRefs>
    <ds:schemaRef ds:uri="http://schemas.microsoft.com/office/2006/metadata/properties"/>
    <ds:schemaRef ds:uri="http://schemas.microsoft.com/office/infopath/2007/PartnerControls"/>
    <ds:schemaRef ds:uri="e8f80d32-52e6-4562-ba84-b1b39031a500"/>
    <ds:schemaRef ds:uri="5515c940-c327-44ac-8972-2ea1dced7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</dc:creator>
  <cp:keywords/>
  <cp:lastModifiedBy>Jacqueline Janken - Driessen</cp:lastModifiedBy>
  <cp:revision>2</cp:revision>
  <cp:lastPrinted>2023-08-29T22:50:00Z</cp:lastPrinted>
  <dcterms:created xsi:type="dcterms:W3CDTF">2024-09-16T13:13:00Z</dcterms:created>
  <dcterms:modified xsi:type="dcterms:W3CDTF">2024-09-16T13:13:00Z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0x0101000244DF805F2ADD4DA25B4371F51E2E17</vt:lpwstr>
  </property>
  <property fmtid="{D5CDD505-2E9C-101B-9397-08002B2CF9AE}" pid="3" name="Order">
    <vt:r8>366800</vt:r8>
  </property>
  <property fmtid="{D5CDD505-2E9C-101B-9397-08002B2CF9AE}" pid="4" name="MediaServiceImageTags">
    <vt:lpwstr/>
  </property>
</Properties>
</file>